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82A84" w14:textId="77777777" w:rsidR="004309A8" w:rsidRDefault="004309A8" w:rsidP="00335F98">
      <w:pPr>
        <w:jc w:val="center"/>
        <w:rPr>
          <w:b/>
          <w:bCs/>
        </w:rPr>
      </w:pPr>
    </w:p>
    <w:p w14:paraId="7389CA34" w14:textId="36DE1B40" w:rsidR="00335F98" w:rsidRPr="00335F98" w:rsidRDefault="00335F98" w:rsidP="00335F98">
      <w:pPr>
        <w:jc w:val="center"/>
        <w:rPr>
          <w:noProof/>
        </w:rPr>
      </w:pPr>
      <w:r>
        <w:rPr>
          <w:noProof/>
        </w:rPr>
        <w:drawing>
          <wp:anchor distT="0" distB="0" distL="114300" distR="114300" simplePos="0" relativeHeight="251660288" behindDoc="0" locked="0" layoutInCell="1" allowOverlap="1" wp14:anchorId="5212CED3" wp14:editId="0B365DE7">
            <wp:simplePos x="0" y="0"/>
            <wp:positionH relativeFrom="column">
              <wp:posOffset>-117475</wp:posOffset>
            </wp:positionH>
            <wp:positionV relativeFrom="paragraph">
              <wp:posOffset>0</wp:posOffset>
            </wp:positionV>
            <wp:extent cx="1003300" cy="904875"/>
            <wp:effectExtent l="0" t="0" r="6350" b="9525"/>
            <wp:wrapThrough wrapText="bothSides">
              <wp:wrapPolygon edited="0">
                <wp:start x="0" y="0"/>
                <wp:lineTo x="0" y="21373"/>
                <wp:lineTo x="21327" y="21373"/>
                <wp:lineTo x="21327" y="0"/>
                <wp:lineTo x="0" y="0"/>
              </wp:wrapPolygon>
            </wp:wrapThrough>
            <wp:docPr id="698550402" name="Picture 1" descr="A blue circle with a castle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circle with a castle and a shie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A2F">
        <w:rPr>
          <w:b/>
          <w:bCs/>
        </w:rPr>
        <w:t>Castle Cary Primary School</w:t>
      </w:r>
    </w:p>
    <w:p w14:paraId="75D5668E" w14:textId="77777777" w:rsidR="004309A8" w:rsidRDefault="00335F98" w:rsidP="00335F98">
      <w:pPr>
        <w:jc w:val="center"/>
        <w:rPr>
          <w:b/>
          <w:bCs/>
        </w:rPr>
      </w:pPr>
      <w:r>
        <w:rPr>
          <w:b/>
          <w:bCs/>
        </w:rPr>
        <w:t xml:space="preserve">Children walking to and from school alone safeguarding </w:t>
      </w:r>
    </w:p>
    <w:p w14:paraId="2F31621F" w14:textId="1CA80BB2" w:rsidR="00335F98" w:rsidRDefault="00335F98" w:rsidP="00335F98">
      <w:pPr>
        <w:jc w:val="center"/>
        <w:rPr>
          <w:b/>
          <w:bCs/>
        </w:rPr>
      </w:pPr>
      <w:r>
        <w:rPr>
          <w:b/>
          <w:bCs/>
        </w:rPr>
        <w:t>guidelines and agreement</w:t>
      </w:r>
    </w:p>
    <w:p w14:paraId="36B0C764" w14:textId="77777777" w:rsidR="004309A8" w:rsidRDefault="004309A8">
      <w:pPr>
        <w:rPr>
          <w:b/>
          <w:bCs/>
        </w:rPr>
      </w:pP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8"/>
        <w:gridCol w:w="7664"/>
      </w:tblGrid>
      <w:tr w:rsidR="004309A8" w:rsidRPr="00335F98" w14:paraId="634AC592" w14:textId="77777777" w:rsidTr="004309A8">
        <w:trPr>
          <w:trHeight w:val="300"/>
        </w:trPr>
        <w:tc>
          <w:tcPr>
            <w:tcW w:w="2818" w:type="dxa"/>
            <w:tcBorders>
              <w:top w:val="single" w:sz="6" w:space="0" w:color="auto"/>
              <w:left w:val="single" w:sz="6" w:space="0" w:color="auto"/>
              <w:bottom w:val="single" w:sz="6" w:space="0" w:color="auto"/>
              <w:right w:val="single" w:sz="6" w:space="0" w:color="auto"/>
            </w:tcBorders>
            <w:shd w:val="clear" w:color="auto" w:fill="C2D562"/>
            <w:hideMark/>
          </w:tcPr>
          <w:p w14:paraId="23428D0B" w14:textId="77777777" w:rsidR="004309A8" w:rsidRPr="00335F98" w:rsidRDefault="004309A8" w:rsidP="00335F98">
            <w:pPr>
              <w:rPr>
                <w:b/>
                <w:bCs/>
              </w:rPr>
            </w:pPr>
            <w:r w:rsidRPr="00335F98">
              <w:rPr>
                <w:b/>
                <w:bCs/>
              </w:rPr>
              <w:t> </w:t>
            </w:r>
          </w:p>
          <w:p w14:paraId="172F6340" w14:textId="52E434DD" w:rsidR="004309A8" w:rsidRPr="00335F98" w:rsidRDefault="004309A8" w:rsidP="00335F98">
            <w:pPr>
              <w:rPr>
                <w:b/>
                <w:bCs/>
              </w:rPr>
            </w:pPr>
            <w:r w:rsidRPr="00335F98">
              <w:rPr>
                <w:b/>
                <w:bCs/>
              </w:rPr>
              <w:t>Policy date </w:t>
            </w:r>
          </w:p>
        </w:tc>
        <w:tc>
          <w:tcPr>
            <w:tcW w:w="7664" w:type="dxa"/>
            <w:tcBorders>
              <w:top w:val="single" w:sz="6" w:space="0" w:color="auto"/>
              <w:left w:val="single" w:sz="6" w:space="0" w:color="auto"/>
              <w:bottom w:val="single" w:sz="6" w:space="0" w:color="auto"/>
              <w:right w:val="single" w:sz="6" w:space="0" w:color="auto"/>
            </w:tcBorders>
            <w:shd w:val="clear" w:color="auto" w:fill="auto"/>
            <w:hideMark/>
          </w:tcPr>
          <w:p w14:paraId="0FFF4494" w14:textId="77777777" w:rsidR="004309A8" w:rsidRPr="00335F98" w:rsidRDefault="004309A8" w:rsidP="00335F98">
            <w:r w:rsidRPr="00335F98">
              <w:t> </w:t>
            </w:r>
          </w:p>
          <w:p w14:paraId="4EF68954" w14:textId="2FEDC6C3" w:rsidR="004309A8" w:rsidRPr="00335F98" w:rsidRDefault="004309A8" w:rsidP="00335F98">
            <w:r w:rsidRPr="004309A8">
              <w:t>September 2025</w:t>
            </w:r>
          </w:p>
        </w:tc>
      </w:tr>
      <w:tr w:rsidR="004309A8" w:rsidRPr="00335F98" w14:paraId="034ACE80" w14:textId="77777777" w:rsidTr="004309A8">
        <w:trPr>
          <w:trHeight w:val="300"/>
        </w:trPr>
        <w:tc>
          <w:tcPr>
            <w:tcW w:w="2818" w:type="dxa"/>
            <w:tcBorders>
              <w:top w:val="single" w:sz="6" w:space="0" w:color="auto"/>
              <w:left w:val="single" w:sz="6" w:space="0" w:color="auto"/>
              <w:bottom w:val="single" w:sz="6" w:space="0" w:color="auto"/>
              <w:right w:val="single" w:sz="6" w:space="0" w:color="auto"/>
            </w:tcBorders>
            <w:shd w:val="clear" w:color="auto" w:fill="C2D562"/>
            <w:hideMark/>
          </w:tcPr>
          <w:p w14:paraId="636C8ACA" w14:textId="77777777" w:rsidR="004309A8" w:rsidRPr="00335F98" w:rsidRDefault="004309A8" w:rsidP="00335F98">
            <w:pPr>
              <w:rPr>
                <w:b/>
                <w:bCs/>
              </w:rPr>
            </w:pPr>
            <w:r w:rsidRPr="00335F98">
              <w:rPr>
                <w:b/>
                <w:bCs/>
              </w:rPr>
              <w:t> </w:t>
            </w:r>
          </w:p>
          <w:p w14:paraId="086E39A4" w14:textId="2A9298E0" w:rsidR="004309A8" w:rsidRPr="00335F98" w:rsidRDefault="004309A8" w:rsidP="00335F98">
            <w:pPr>
              <w:rPr>
                <w:b/>
                <w:bCs/>
              </w:rPr>
            </w:pPr>
            <w:r w:rsidRPr="00335F98">
              <w:rPr>
                <w:b/>
                <w:bCs/>
              </w:rPr>
              <w:t xml:space="preserve">Reviewed and </w:t>
            </w:r>
            <w:proofErr w:type="gramStart"/>
            <w:r w:rsidRPr="00335F98">
              <w:rPr>
                <w:b/>
                <w:bCs/>
              </w:rPr>
              <w:t>Updated</w:t>
            </w:r>
            <w:proofErr w:type="gramEnd"/>
            <w:r w:rsidRPr="00335F98">
              <w:rPr>
                <w:b/>
                <w:bCs/>
              </w:rPr>
              <w:t> </w:t>
            </w:r>
          </w:p>
        </w:tc>
        <w:tc>
          <w:tcPr>
            <w:tcW w:w="7664" w:type="dxa"/>
            <w:tcBorders>
              <w:top w:val="single" w:sz="6" w:space="0" w:color="auto"/>
              <w:left w:val="single" w:sz="6" w:space="0" w:color="auto"/>
              <w:bottom w:val="single" w:sz="6" w:space="0" w:color="auto"/>
              <w:right w:val="single" w:sz="6" w:space="0" w:color="auto"/>
            </w:tcBorders>
            <w:shd w:val="clear" w:color="auto" w:fill="auto"/>
            <w:hideMark/>
          </w:tcPr>
          <w:p w14:paraId="1C78E1BA" w14:textId="77777777" w:rsidR="004309A8" w:rsidRPr="004309A8" w:rsidRDefault="004309A8" w:rsidP="00335F98"/>
          <w:p w14:paraId="07A603DA" w14:textId="03827F3B" w:rsidR="004309A8" w:rsidRPr="00335F98" w:rsidRDefault="004309A8" w:rsidP="00335F98">
            <w:r w:rsidRPr="004309A8">
              <w:t xml:space="preserve">New Policy </w:t>
            </w:r>
          </w:p>
        </w:tc>
      </w:tr>
      <w:tr w:rsidR="004309A8" w:rsidRPr="00335F98" w14:paraId="77C75B91" w14:textId="77777777" w:rsidTr="004309A8">
        <w:trPr>
          <w:trHeight w:val="300"/>
        </w:trPr>
        <w:tc>
          <w:tcPr>
            <w:tcW w:w="2818" w:type="dxa"/>
            <w:tcBorders>
              <w:top w:val="single" w:sz="6" w:space="0" w:color="auto"/>
              <w:left w:val="single" w:sz="6" w:space="0" w:color="auto"/>
              <w:bottom w:val="single" w:sz="6" w:space="0" w:color="auto"/>
              <w:right w:val="single" w:sz="6" w:space="0" w:color="auto"/>
            </w:tcBorders>
            <w:shd w:val="clear" w:color="auto" w:fill="C2D562"/>
            <w:hideMark/>
          </w:tcPr>
          <w:p w14:paraId="67E0ACF6" w14:textId="77777777" w:rsidR="004309A8" w:rsidRPr="00335F98" w:rsidRDefault="004309A8" w:rsidP="00335F98">
            <w:pPr>
              <w:rPr>
                <w:b/>
                <w:bCs/>
              </w:rPr>
            </w:pPr>
            <w:r w:rsidRPr="00335F98">
              <w:rPr>
                <w:b/>
                <w:bCs/>
              </w:rPr>
              <w:t> </w:t>
            </w:r>
          </w:p>
          <w:p w14:paraId="202FDB3E" w14:textId="6A6251F9" w:rsidR="004309A8" w:rsidRPr="00335F98" w:rsidRDefault="004309A8" w:rsidP="00335F98">
            <w:pPr>
              <w:rPr>
                <w:b/>
                <w:bCs/>
              </w:rPr>
            </w:pPr>
            <w:r w:rsidRPr="00335F98">
              <w:rPr>
                <w:b/>
                <w:bCs/>
              </w:rPr>
              <w:t>Next Review Date </w:t>
            </w:r>
          </w:p>
        </w:tc>
        <w:tc>
          <w:tcPr>
            <w:tcW w:w="7664" w:type="dxa"/>
            <w:tcBorders>
              <w:top w:val="single" w:sz="6" w:space="0" w:color="auto"/>
              <w:left w:val="single" w:sz="6" w:space="0" w:color="auto"/>
              <w:bottom w:val="single" w:sz="6" w:space="0" w:color="auto"/>
              <w:right w:val="single" w:sz="6" w:space="0" w:color="auto"/>
            </w:tcBorders>
            <w:shd w:val="clear" w:color="auto" w:fill="auto"/>
            <w:hideMark/>
          </w:tcPr>
          <w:p w14:paraId="66FA8DF9" w14:textId="77777777" w:rsidR="004309A8" w:rsidRPr="00335F98" w:rsidRDefault="004309A8" w:rsidP="00335F98">
            <w:r w:rsidRPr="00335F98">
              <w:t> </w:t>
            </w:r>
          </w:p>
          <w:p w14:paraId="352568FE" w14:textId="5B411E00" w:rsidR="004309A8" w:rsidRPr="00335F98" w:rsidRDefault="004309A8" w:rsidP="00335F98">
            <w:r w:rsidRPr="004309A8">
              <w:t>September 2026</w:t>
            </w:r>
          </w:p>
        </w:tc>
      </w:tr>
      <w:tr w:rsidR="004309A8" w:rsidRPr="00335F98" w14:paraId="0476A46F" w14:textId="77777777" w:rsidTr="004309A8">
        <w:trPr>
          <w:trHeight w:val="300"/>
        </w:trPr>
        <w:tc>
          <w:tcPr>
            <w:tcW w:w="2818" w:type="dxa"/>
            <w:tcBorders>
              <w:top w:val="single" w:sz="6" w:space="0" w:color="auto"/>
              <w:left w:val="single" w:sz="6" w:space="0" w:color="auto"/>
              <w:bottom w:val="single" w:sz="6" w:space="0" w:color="auto"/>
              <w:right w:val="single" w:sz="6" w:space="0" w:color="auto"/>
            </w:tcBorders>
            <w:shd w:val="clear" w:color="auto" w:fill="C2D562"/>
            <w:hideMark/>
          </w:tcPr>
          <w:p w14:paraId="3610C3BC" w14:textId="77777777" w:rsidR="004309A8" w:rsidRPr="00335F98" w:rsidRDefault="004309A8" w:rsidP="00335F98">
            <w:pPr>
              <w:rPr>
                <w:b/>
                <w:bCs/>
              </w:rPr>
            </w:pPr>
            <w:r w:rsidRPr="00335F98">
              <w:rPr>
                <w:b/>
                <w:bCs/>
              </w:rPr>
              <w:t> </w:t>
            </w:r>
          </w:p>
          <w:p w14:paraId="5F62205E" w14:textId="00266FC0" w:rsidR="004309A8" w:rsidRPr="00335F98" w:rsidRDefault="004309A8" w:rsidP="00335F98">
            <w:pPr>
              <w:rPr>
                <w:b/>
                <w:bCs/>
              </w:rPr>
            </w:pPr>
            <w:r w:rsidRPr="00335F98">
              <w:rPr>
                <w:b/>
                <w:bCs/>
              </w:rPr>
              <w:t>Author </w:t>
            </w:r>
          </w:p>
        </w:tc>
        <w:tc>
          <w:tcPr>
            <w:tcW w:w="7664" w:type="dxa"/>
            <w:tcBorders>
              <w:top w:val="single" w:sz="6" w:space="0" w:color="auto"/>
              <w:left w:val="single" w:sz="6" w:space="0" w:color="auto"/>
              <w:bottom w:val="single" w:sz="6" w:space="0" w:color="auto"/>
              <w:right w:val="single" w:sz="6" w:space="0" w:color="auto"/>
            </w:tcBorders>
            <w:shd w:val="clear" w:color="auto" w:fill="auto"/>
            <w:hideMark/>
          </w:tcPr>
          <w:p w14:paraId="5280AE42" w14:textId="77777777" w:rsidR="004309A8" w:rsidRPr="004309A8" w:rsidRDefault="004309A8" w:rsidP="00335F98">
            <w:r w:rsidRPr="00335F98">
              <w:t> </w:t>
            </w:r>
          </w:p>
          <w:p w14:paraId="71A514AA" w14:textId="3DB6AEAC" w:rsidR="004309A8" w:rsidRPr="00335F98" w:rsidRDefault="004309A8" w:rsidP="00335F98">
            <w:r w:rsidRPr="004309A8">
              <w:t xml:space="preserve">Amy Brouard </w:t>
            </w:r>
          </w:p>
          <w:p w14:paraId="2DA9FA56" w14:textId="239F76D4" w:rsidR="004309A8" w:rsidRPr="00335F98" w:rsidRDefault="004309A8" w:rsidP="00335F98"/>
        </w:tc>
      </w:tr>
    </w:tbl>
    <w:p w14:paraId="3FED05FB" w14:textId="77777777" w:rsidR="00335F98" w:rsidRDefault="00335F98">
      <w:pPr>
        <w:rPr>
          <w:b/>
          <w:bCs/>
        </w:rPr>
      </w:pPr>
    </w:p>
    <w:p w14:paraId="62EDDED1" w14:textId="77777777" w:rsidR="00335F98" w:rsidRDefault="00335F98">
      <w:pPr>
        <w:rPr>
          <w:b/>
          <w:bCs/>
        </w:rPr>
      </w:pPr>
    </w:p>
    <w:tbl>
      <w:tblPr>
        <w:tblStyle w:val="TableGrid"/>
        <w:tblW w:w="10485" w:type="dxa"/>
        <w:tblLook w:val="04A0" w:firstRow="1" w:lastRow="0" w:firstColumn="1" w:lastColumn="0" w:noHBand="0" w:noVBand="1"/>
      </w:tblPr>
      <w:tblGrid>
        <w:gridCol w:w="7650"/>
        <w:gridCol w:w="2835"/>
      </w:tblGrid>
      <w:tr w:rsidR="00335F98" w14:paraId="1E0E127A" w14:textId="77777777" w:rsidTr="004309A8">
        <w:tc>
          <w:tcPr>
            <w:tcW w:w="7650" w:type="dxa"/>
          </w:tcPr>
          <w:p w14:paraId="2D5E283B" w14:textId="77777777" w:rsidR="00335F98" w:rsidRDefault="00335F98" w:rsidP="004309A8">
            <w:pPr>
              <w:rPr>
                <w:b/>
                <w:bCs/>
              </w:rPr>
            </w:pPr>
            <w:r>
              <w:rPr>
                <w:b/>
                <w:bCs/>
              </w:rPr>
              <w:t>Table of Contents</w:t>
            </w:r>
          </w:p>
          <w:p w14:paraId="2D8CDC81" w14:textId="4EBDBBC2" w:rsidR="004309A8" w:rsidRDefault="004309A8">
            <w:pPr>
              <w:rPr>
                <w:b/>
                <w:bCs/>
              </w:rPr>
            </w:pPr>
          </w:p>
        </w:tc>
        <w:tc>
          <w:tcPr>
            <w:tcW w:w="2835" w:type="dxa"/>
          </w:tcPr>
          <w:p w14:paraId="0FF3FBC3" w14:textId="7271E8F0" w:rsidR="00335F98" w:rsidRDefault="004309A8">
            <w:pPr>
              <w:rPr>
                <w:b/>
                <w:bCs/>
              </w:rPr>
            </w:pPr>
            <w:r>
              <w:rPr>
                <w:b/>
                <w:bCs/>
              </w:rPr>
              <w:t>Page Number</w:t>
            </w:r>
          </w:p>
        </w:tc>
      </w:tr>
      <w:tr w:rsidR="00335F98" w14:paraId="3C611442" w14:textId="77777777" w:rsidTr="004309A8">
        <w:tc>
          <w:tcPr>
            <w:tcW w:w="7650" w:type="dxa"/>
          </w:tcPr>
          <w:p w14:paraId="7272E543" w14:textId="77777777" w:rsidR="00335F98" w:rsidRDefault="00335F98">
            <w:r w:rsidRPr="00335F98">
              <w:t>Introduction: What the law says</w:t>
            </w:r>
          </w:p>
          <w:p w14:paraId="7E5EEC2B" w14:textId="77777777" w:rsidR="004309A8" w:rsidRDefault="004309A8"/>
          <w:p w14:paraId="1CE7935C" w14:textId="0600A9EE" w:rsidR="004309A8" w:rsidRPr="00335F98" w:rsidRDefault="004309A8"/>
        </w:tc>
        <w:tc>
          <w:tcPr>
            <w:tcW w:w="2835" w:type="dxa"/>
          </w:tcPr>
          <w:p w14:paraId="7B0CFD5F" w14:textId="1FE0FA43" w:rsidR="00335F98" w:rsidRPr="004309A8" w:rsidRDefault="004309A8">
            <w:r>
              <w:t>2</w:t>
            </w:r>
          </w:p>
        </w:tc>
      </w:tr>
      <w:tr w:rsidR="00335F98" w14:paraId="6F76C4DC" w14:textId="77777777" w:rsidTr="004309A8">
        <w:tc>
          <w:tcPr>
            <w:tcW w:w="7650" w:type="dxa"/>
          </w:tcPr>
          <w:p w14:paraId="696B27FF" w14:textId="77777777" w:rsidR="00335F98" w:rsidRDefault="00335F98">
            <w:r w:rsidRPr="00335F98">
              <w:t>Pupils in Foundation Stage or Key Stage 1</w:t>
            </w:r>
          </w:p>
          <w:p w14:paraId="327883FD" w14:textId="77777777" w:rsidR="004309A8" w:rsidRDefault="004309A8"/>
          <w:p w14:paraId="7352ED6F" w14:textId="1C866924" w:rsidR="004309A8" w:rsidRPr="00335F98" w:rsidRDefault="004309A8"/>
        </w:tc>
        <w:tc>
          <w:tcPr>
            <w:tcW w:w="2835" w:type="dxa"/>
          </w:tcPr>
          <w:p w14:paraId="4F6BA3C6" w14:textId="14ED8D0C" w:rsidR="00335F98" w:rsidRPr="004309A8" w:rsidRDefault="004309A8">
            <w:r>
              <w:t>2</w:t>
            </w:r>
          </w:p>
        </w:tc>
      </w:tr>
      <w:tr w:rsidR="00335F98" w14:paraId="7D8F6916" w14:textId="77777777" w:rsidTr="004309A8">
        <w:tc>
          <w:tcPr>
            <w:tcW w:w="7650" w:type="dxa"/>
          </w:tcPr>
          <w:p w14:paraId="0C9F15FC" w14:textId="77777777" w:rsidR="00335F98" w:rsidRDefault="00335F98">
            <w:r w:rsidRPr="00335F98">
              <w:t>Pupils in Key Stage 2 (Years 3,4,5 and 6)</w:t>
            </w:r>
          </w:p>
          <w:p w14:paraId="584792EF" w14:textId="77777777" w:rsidR="004309A8" w:rsidRDefault="004309A8"/>
          <w:p w14:paraId="3A6B1546" w14:textId="7500AE75" w:rsidR="004309A8" w:rsidRPr="00335F98" w:rsidRDefault="004309A8"/>
        </w:tc>
        <w:tc>
          <w:tcPr>
            <w:tcW w:w="2835" w:type="dxa"/>
          </w:tcPr>
          <w:p w14:paraId="391BE0E4" w14:textId="5F06737A" w:rsidR="00335F98" w:rsidRPr="004309A8" w:rsidRDefault="004309A8">
            <w:r>
              <w:t>2</w:t>
            </w:r>
            <w:r w:rsidR="004B2715">
              <w:t>-</w:t>
            </w:r>
            <w:r>
              <w:t>3</w:t>
            </w:r>
          </w:p>
        </w:tc>
      </w:tr>
      <w:tr w:rsidR="00335F98" w14:paraId="102A26C8" w14:textId="77777777" w:rsidTr="004309A8">
        <w:tc>
          <w:tcPr>
            <w:tcW w:w="7650" w:type="dxa"/>
          </w:tcPr>
          <w:p w14:paraId="0197C2CB" w14:textId="77777777" w:rsidR="00335F98" w:rsidRDefault="00335F98">
            <w:r w:rsidRPr="00335F98">
              <w:t>Checklist for readiness</w:t>
            </w:r>
          </w:p>
          <w:p w14:paraId="4CC07043" w14:textId="77777777" w:rsidR="004309A8" w:rsidRDefault="004309A8"/>
          <w:p w14:paraId="01BF5E2B" w14:textId="1FE239AF" w:rsidR="004309A8" w:rsidRPr="00335F98" w:rsidRDefault="004309A8"/>
        </w:tc>
        <w:tc>
          <w:tcPr>
            <w:tcW w:w="2835" w:type="dxa"/>
          </w:tcPr>
          <w:p w14:paraId="258C3DC3" w14:textId="43CCA2C4" w:rsidR="00335F98" w:rsidRPr="004309A8" w:rsidRDefault="004B2715">
            <w:r>
              <w:t>3-4</w:t>
            </w:r>
          </w:p>
        </w:tc>
      </w:tr>
      <w:tr w:rsidR="00335F98" w14:paraId="244FE9DD" w14:textId="77777777" w:rsidTr="004309A8">
        <w:tc>
          <w:tcPr>
            <w:tcW w:w="7650" w:type="dxa"/>
          </w:tcPr>
          <w:p w14:paraId="69870832" w14:textId="77777777" w:rsidR="00335F98" w:rsidRDefault="00335F98">
            <w:r w:rsidRPr="00335F98">
              <w:t xml:space="preserve">Appendix 1: Permission slip for pupils to walk to and from school unaccompanied </w:t>
            </w:r>
          </w:p>
          <w:p w14:paraId="3E9713CA" w14:textId="77777777" w:rsidR="004309A8" w:rsidRDefault="004309A8"/>
          <w:p w14:paraId="3C1E6EF8" w14:textId="3A047E27" w:rsidR="004309A8" w:rsidRPr="00335F98" w:rsidRDefault="004309A8"/>
        </w:tc>
        <w:tc>
          <w:tcPr>
            <w:tcW w:w="2835" w:type="dxa"/>
          </w:tcPr>
          <w:p w14:paraId="7693EF4A" w14:textId="1DBDCE2B" w:rsidR="00335F98" w:rsidRPr="004309A8" w:rsidRDefault="004B2715">
            <w:r>
              <w:t>5</w:t>
            </w:r>
          </w:p>
        </w:tc>
      </w:tr>
      <w:tr w:rsidR="00335F98" w14:paraId="76A686D6" w14:textId="77777777" w:rsidTr="004309A8">
        <w:tc>
          <w:tcPr>
            <w:tcW w:w="7650" w:type="dxa"/>
          </w:tcPr>
          <w:p w14:paraId="7E39CC52" w14:textId="77777777" w:rsidR="00335F98" w:rsidRDefault="00335F98">
            <w:r w:rsidRPr="00335F98">
              <w:t>Teaching Road Safety: A Guide for Parents (Royal Society Prevention Accidents)</w:t>
            </w:r>
          </w:p>
          <w:p w14:paraId="382D0AD7" w14:textId="77777777" w:rsidR="004309A8" w:rsidRDefault="004309A8"/>
          <w:p w14:paraId="7C9A5FF1" w14:textId="18F29CE3" w:rsidR="004309A8" w:rsidRPr="00335F98" w:rsidRDefault="004309A8"/>
        </w:tc>
        <w:tc>
          <w:tcPr>
            <w:tcW w:w="2835" w:type="dxa"/>
          </w:tcPr>
          <w:p w14:paraId="495FAE17" w14:textId="79C11B62" w:rsidR="00335F98" w:rsidRPr="004309A8" w:rsidRDefault="004B2715">
            <w:r>
              <w:t>6-18</w:t>
            </w:r>
          </w:p>
        </w:tc>
      </w:tr>
    </w:tbl>
    <w:p w14:paraId="58DDCB9C" w14:textId="77777777" w:rsidR="00335F98" w:rsidRDefault="00335F98">
      <w:pPr>
        <w:rPr>
          <w:b/>
          <w:bCs/>
        </w:rPr>
      </w:pPr>
    </w:p>
    <w:p w14:paraId="3DD620D3" w14:textId="058EF871" w:rsidR="00462A2F" w:rsidRPr="00462A2F" w:rsidRDefault="00462A2F">
      <w:pPr>
        <w:rPr>
          <w:b/>
          <w:bCs/>
        </w:rPr>
      </w:pPr>
      <w:r w:rsidRPr="00462A2F">
        <w:rPr>
          <w:b/>
          <w:bCs/>
        </w:rPr>
        <w:lastRenderedPageBreak/>
        <w:t>Introduction</w:t>
      </w:r>
    </w:p>
    <w:p w14:paraId="579DABC2" w14:textId="50996890" w:rsidR="00462A2F" w:rsidRDefault="00462A2F">
      <w:r w:rsidRPr="00462A2F">
        <w:t xml:space="preserve"> There are no laws around age or distance of walking to school. A families' guide to the law states:</w:t>
      </w:r>
    </w:p>
    <w:p w14:paraId="35DE1F6F" w14:textId="77777777" w:rsidR="004309A8" w:rsidRPr="004309A8" w:rsidRDefault="004309A8">
      <w:pPr>
        <w:rPr>
          <w:sz w:val="4"/>
          <w:szCs w:val="4"/>
        </w:rPr>
      </w:pPr>
    </w:p>
    <w:p w14:paraId="784F20A4" w14:textId="77777777" w:rsidR="00462A2F" w:rsidRPr="004309A8" w:rsidRDefault="00462A2F">
      <w:pPr>
        <w:rPr>
          <w:i/>
          <w:iCs/>
        </w:rPr>
      </w:pPr>
      <w:r w:rsidRPr="004309A8">
        <w:rPr>
          <w:i/>
          <w:iCs/>
        </w:rPr>
        <w:t xml:space="preserve"> “There is no law prohibiting children from being out on their own at any age. It is a matter of judgement for parents to decide when children can play out on their own, walk to the shops or school." </w:t>
      </w:r>
    </w:p>
    <w:p w14:paraId="48FC5883" w14:textId="77777777" w:rsidR="00462A2F" w:rsidRPr="004309A8" w:rsidRDefault="00462A2F">
      <w:pPr>
        <w:rPr>
          <w:i/>
          <w:iCs/>
          <w:sz w:val="4"/>
          <w:szCs w:val="4"/>
        </w:rPr>
      </w:pPr>
    </w:p>
    <w:p w14:paraId="0E5B9112" w14:textId="77777777" w:rsidR="00462A2F" w:rsidRPr="004309A8" w:rsidRDefault="00462A2F">
      <w:pPr>
        <w:rPr>
          <w:i/>
          <w:iCs/>
        </w:rPr>
      </w:pPr>
      <w:r w:rsidRPr="004309A8">
        <w:rPr>
          <w:i/>
          <w:iCs/>
        </w:rPr>
        <w:t xml:space="preserve">The NSPCC states: ‘While every child is different, we wouldn't recommend leaving a child under 12 years old home alone, particularly for longer periods of time. Children in primary school are usually too young to walk home from school alone, babysit or cook for themselves without adult supervision.’ </w:t>
      </w:r>
    </w:p>
    <w:p w14:paraId="4A4D9482" w14:textId="77777777" w:rsidR="00462A2F" w:rsidRPr="004309A8" w:rsidRDefault="00462A2F">
      <w:pPr>
        <w:rPr>
          <w:sz w:val="4"/>
          <w:szCs w:val="4"/>
        </w:rPr>
      </w:pPr>
    </w:p>
    <w:p w14:paraId="4DD5791C" w14:textId="4C1E72E3" w:rsidR="00462A2F" w:rsidRDefault="00462A2F">
      <w:r w:rsidRPr="00462A2F">
        <w:t xml:space="preserve">Parents are legally obliged to ensure their children get to school and attend regularly, but this </w:t>
      </w:r>
      <w:r w:rsidR="004309A8" w:rsidRPr="00462A2F">
        <w:t>does</w:t>
      </w:r>
      <w:r w:rsidRPr="00462A2F">
        <w:t xml:space="preserve"> not disallow independent travel. As a school we are responsible for the welfare of our pupils and therefore </w:t>
      </w:r>
      <w:proofErr w:type="gramStart"/>
      <w:r w:rsidRPr="00462A2F">
        <w:t>have to</w:t>
      </w:r>
      <w:proofErr w:type="gramEnd"/>
      <w:r w:rsidRPr="00462A2F">
        <w:t xml:space="preserve"> consider what we believe is good practice in ensuring the safety of our pupils. We also have an obligation to alert relevant authorities should we believe a child’s welfare is at risk.</w:t>
      </w:r>
    </w:p>
    <w:p w14:paraId="797B5948" w14:textId="77777777" w:rsidR="00462A2F" w:rsidRPr="004309A8" w:rsidRDefault="00462A2F">
      <w:pPr>
        <w:rPr>
          <w:sz w:val="4"/>
          <w:szCs w:val="4"/>
        </w:rPr>
      </w:pPr>
    </w:p>
    <w:p w14:paraId="475DE486" w14:textId="77777777" w:rsidR="004309A8" w:rsidRDefault="00462A2F">
      <w:r w:rsidRPr="00462A2F">
        <w:t xml:space="preserve"> Walking to school is a great opportunity to learn road safety skills. Road safety is best taught in a practical setting meaning that parents are ideally placed when walking their children to school to discuss road safety topics such as safe and dangerous places to cross the road. Children often mimic the behaviour of their parents and carers, so it is vital to be consistent and put into practice safe crossing techniques. The best way to do this is for children to walk with a parent/ carer from a young age, teaching them about crossing the road, learning how to navigate and a host of other skills. This helps them gain the experience and confidence to deal with traffic and way finding on their own, in preparation for walking with friends or alone when they are older.</w:t>
      </w:r>
    </w:p>
    <w:p w14:paraId="4DE4CC18" w14:textId="77777777" w:rsidR="004309A8" w:rsidRPr="004309A8" w:rsidRDefault="004309A8">
      <w:pPr>
        <w:rPr>
          <w:sz w:val="4"/>
          <w:szCs w:val="4"/>
        </w:rPr>
      </w:pPr>
    </w:p>
    <w:p w14:paraId="47504B52" w14:textId="7814B807" w:rsidR="00462A2F" w:rsidRPr="004309A8" w:rsidRDefault="00462A2F">
      <w:r w:rsidRPr="00462A2F">
        <w:rPr>
          <w:b/>
          <w:bCs/>
        </w:rPr>
        <w:t xml:space="preserve"> Pupils in Foundation Stage or KS1 </w:t>
      </w:r>
    </w:p>
    <w:p w14:paraId="6A441C40" w14:textId="77777777" w:rsidR="00462A2F" w:rsidRDefault="00462A2F">
      <w:r w:rsidRPr="00462A2F">
        <w:t xml:space="preserve">Children at this age cannot accurately judge the speed of traffic and safe gaps in traffic in the way that adults can and should not be left unsupervised to cross even quiet roads alone. </w:t>
      </w:r>
    </w:p>
    <w:p w14:paraId="679B598E" w14:textId="77777777" w:rsidR="00462A2F" w:rsidRPr="004309A8" w:rsidRDefault="00462A2F">
      <w:pPr>
        <w:rPr>
          <w:sz w:val="4"/>
          <w:szCs w:val="4"/>
        </w:rPr>
      </w:pPr>
    </w:p>
    <w:p w14:paraId="796FF5BF" w14:textId="3A449F9B" w:rsidR="00462A2F" w:rsidRDefault="00462A2F">
      <w:r w:rsidRPr="00462A2F">
        <w:t xml:space="preserve">Our agreed school policy is that no pupil in Foundation Stage or Key Stage 1 should walk to or from school on his or her own or be left on their own on or outside the school premises either before or after school. Pupils will not be handed over to other adults unless the school has been informed by the parent that they have made this arrangement. We also ask that you keep us informed of any changes in arrangements. If someone turns up to collect your child and we have not been notified, the adult will have to wait until we have checked the arrangement with the parent/ carer. If no one turns up to collect a child in these year groups, they will be kept in school and parents contacted. If the child is not collected and we have failed to </w:t>
      </w:r>
      <w:proofErr w:type="gramStart"/>
      <w:r w:rsidRPr="00462A2F">
        <w:t>make contact with</w:t>
      </w:r>
      <w:proofErr w:type="gramEnd"/>
      <w:r w:rsidRPr="00462A2F">
        <w:t xml:space="preserve"> the child’s carer, we will consult with family services. </w:t>
      </w:r>
    </w:p>
    <w:p w14:paraId="73344C22" w14:textId="77777777" w:rsidR="00462A2F" w:rsidRPr="004309A8" w:rsidRDefault="00462A2F">
      <w:pPr>
        <w:rPr>
          <w:sz w:val="4"/>
          <w:szCs w:val="4"/>
        </w:rPr>
      </w:pPr>
    </w:p>
    <w:p w14:paraId="63486A94" w14:textId="77777777" w:rsidR="00462A2F" w:rsidRDefault="00462A2F">
      <w:r w:rsidRPr="00462A2F">
        <w:rPr>
          <w:b/>
          <w:bCs/>
        </w:rPr>
        <w:t>Pupils in KS2 (Years 3, 4, 5 and 6)</w:t>
      </w:r>
      <w:r w:rsidRPr="00462A2F">
        <w:t xml:space="preserve"> </w:t>
      </w:r>
    </w:p>
    <w:p w14:paraId="2A526D7E" w14:textId="77777777" w:rsidR="00462A2F" w:rsidRDefault="00462A2F">
      <w:r w:rsidRPr="00462A2F">
        <w:t xml:space="preserve">As there is no set age when children are ready to walk to school or home on their own, we believe that you, as parents, need to decide whether your child is ready for the responsibility of walking to and </w:t>
      </w:r>
      <w:r w:rsidRPr="00462A2F">
        <w:lastRenderedPageBreak/>
        <w:t xml:space="preserve">from school alone. When your child reaches the age of eight or nine, you may be starting to consider whether to allow them to walk part of the way to school independently. It will also depend on the journey that they will need to navigate. It can be a tough decision, as you will need to consider their development and weigh up the benefits of them being active with the traffic dangers they may face on the journey. It is important to bear in mind that as children develop at different rates, some children will not be ready to cross the road independently at the age of eight. Remember that children can be impulsive and forget for a moment the dangers of traffic if they are distracted. </w:t>
      </w:r>
    </w:p>
    <w:p w14:paraId="0E6258FA" w14:textId="77777777" w:rsidR="00462A2F" w:rsidRPr="004309A8" w:rsidRDefault="00462A2F">
      <w:pPr>
        <w:rPr>
          <w:sz w:val="4"/>
          <w:szCs w:val="4"/>
        </w:rPr>
      </w:pPr>
    </w:p>
    <w:p w14:paraId="7D018C2D" w14:textId="77777777" w:rsidR="00462A2F" w:rsidRPr="00462A2F" w:rsidRDefault="00462A2F">
      <w:pPr>
        <w:rPr>
          <w:b/>
          <w:bCs/>
        </w:rPr>
      </w:pPr>
      <w:r w:rsidRPr="00462A2F">
        <w:rPr>
          <w:b/>
          <w:bCs/>
        </w:rPr>
        <w:t>Checklist for readiness:</w:t>
      </w:r>
    </w:p>
    <w:p w14:paraId="1AB68BC5" w14:textId="77777777" w:rsidR="00462A2F" w:rsidRDefault="00462A2F">
      <w:r w:rsidRPr="00462A2F">
        <w:t xml:space="preserve"> In making this important decision, there are some practical considerations and checks that will help you. Before letting them make the whole journey independently, work with your child to build up their independence to help them prepare for this next step. </w:t>
      </w:r>
    </w:p>
    <w:p w14:paraId="3314D56A" w14:textId="77777777" w:rsidR="00462A2F" w:rsidRPr="004309A8" w:rsidRDefault="00462A2F">
      <w:pPr>
        <w:rPr>
          <w:sz w:val="4"/>
          <w:szCs w:val="4"/>
        </w:rPr>
      </w:pPr>
    </w:p>
    <w:p w14:paraId="211A04FB" w14:textId="77777777" w:rsidR="00462A2F" w:rsidRPr="00462A2F" w:rsidRDefault="00462A2F">
      <w:pPr>
        <w:rPr>
          <w:b/>
          <w:bCs/>
        </w:rPr>
      </w:pPr>
      <w:r w:rsidRPr="00462A2F">
        <w:rPr>
          <w:b/>
          <w:bCs/>
        </w:rPr>
        <w:t xml:space="preserve">Can your child: </w:t>
      </w:r>
    </w:p>
    <w:p w14:paraId="2C834EEC" w14:textId="77777777" w:rsidR="004309A8" w:rsidRDefault="00462A2F" w:rsidP="004309A8">
      <w:pPr>
        <w:pStyle w:val="ListParagraph"/>
        <w:numPr>
          <w:ilvl w:val="0"/>
          <w:numId w:val="3"/>
        </w:numPr>
      </w:pPr>
      <w:proofErr w:type="gramStart"/>
      <w:r w:rsidRPr="00462A2F">
        <w:t>Pay attention to traffic at all times</w:t>
      </w:r>
      <w:proofErr w:type="gramEnd"/>
      <w:r w:rsidRPr="00462A2F">
        <w:t xml:space="preserve"> when crossing the street; never become distracted. </w:t>
      </w:r>
    </w:p>
    <w:p w14:paraId="22AB7933" w14:textId="2059B50C" w:rsidR="00462A2F" w:rsidRDefault="00462A2F" w:rsidP="004309A8">
      <w:pPr>
        <w:pStyle w:val="ListParagraph"/>
        <w:numPr>
          <w:ilvl w:val="0"/>
          <w:numId w:val="3"/>
        </w:numPr>
      </w:pPr>
      <w:r w:rsidRPr="00462A2F">
        <w:t xml:space="preserve"> Always cross at an identified safe place and identify other safe crossing places (where they can see clearly in all directions; avoid parked cars; avoid bends in the road). </w:t>
      </w:r>
    </w:p>
    <w:p w14:paraId="0F07AA92" w14:textId="39611150" w:rsidR="00462A2F" w:rsidRDefault="00462A2F" w:rsidP="004309A8">
      <w:pPr>
        <w:pStyle w:val="ListParagraph"/>
        <w:numPr>
          <w:ilvl w:val="0"/>
          <w:numId w:val="3"/>
        </w:numPr>
      </w:pPr>
      <w:r w:rsidRPr="00462A2F">
        <w:t xml:space="preserve">Look both ways before crossing; listen for traffic coming; cross while keeping an eye on traffic. </w:t>
      </w:r>
    </w:p>
    <w:p w14:paraId="67BB2EC2" w14:textId="0ECFC457" w:rsidR="00462A2F" w:rsidRDefault="00462A2F" w:rsidP="004309A8">
      <w:pPr>
        <w:pStyle w:val="ListParagraph"/>
        <w:numPr>
          <w:ilvl w:val="0"/>
          <w:numId w:val="3"/>
        </w:numPr>
      </w:pPr>
      <w:r w:rsidRPr="00462A2F">
        <w:t xml:space="preserve">Look out for cyclists. </w:t>
      </w:r>
    </w:p>
    <w:p w14:paraId="27880C41" w14:textId="5F4D086B" w:rsidR="00462A2F" w:rsidRDefault="00462A2F" w:rsidP="004309A8">
      <w:pPr>
        <w:pStyle w:val="ListParagraph"/>
        <w:numPr>
          <w:ilvl w:val="0"/>
          <w:numId w:val="3"/>
        </w:numPr>
      </w:pPr>
      <w:r w:rsidRPr="00462A2F">
        <w:t xml:space="preserve">Check/ pause to make sure that drivers have seen them (e.g. in driveways, when cars are reversing). </w:t>
      </w:r>
    </w:p>
    <w:p w14:paraId="247D1708" w14:textId="10432D67" w:rsidR="00462A2F" w:rsidRDefault="00462A2F" w:rsidP="004309A8">
      <w:pPr>
        <w:pStyle w:val="ListParagraph"/>
        <w:numPr>
          <w:ilvl w:val="0"/>
          <w:numId w:val="3"/>
        </w:numPr>
      </w:pPr>
      <w:r w:rsidRPr="00462A2F">
        <w:t xml:space="preserve">Judge the speed and distance of a </w:t>
      </w:r>
      <w:r w:rsidR="004309A8" w:rsidRPr="00462A2F">
        <w:t>car and</w:t>
      </w:r>
      <w:r w:rsidRPr="00462A2F">
        <w:t xml:space="preserve"> be suitably confident and cautious to wait for a pause in traffic if they are not sure there is a sufficient gap to safely cross. </w:t>
      </w:r>
    </w:p>
    <w:p w14:paraId="29FC8414" w14:textId="77777777" w:rsidR="00462A2F" w:rsidRPr="004309A8" w:rsidRDefault="00462A2F">
      <w:pPr>
        <w:rPr>
          <w:sz w:val="4"/>
          <w:szCs w:val="4"/>
        </w:rPr>
      </w:pPr>
    </w:p>
    <w:p w14:paraId="27B279A9" w14:textId="4851B96C" w:rsidR="00462A2F" w:rsidRDefault="00462A2F">
      <w:r w:rsidRPr="00462A2F">
        <w:t>When deciding whether your child is ready for this responsibility you might want to consider</w:t>
      </w:r>
      <w:r w:rsidR="004309A8">
        <w:t>:</w:t>
      </w:r>
      <w:r w:rsidRPr="00462A2F">
        <w:t xml:space="preserve"> </w:t>
      </w:r>
    </w:p>
    <w:p w14:paraId="53891DF9" w14:textId="77777777" w:rsidR="00462A2F" w:rsidRPr="004309A8" w:rsidRDefault="00462A2F">
      <w:pPr>
        <w:rPr>
          <w:b/>
          <w:bCs/>
          <w:sz w:val="4"/>
          <w:szCs w:val="4"/>
        </w:rPr>
      </w:pPr>
    </w:p>
    <w:p w14:paraId="394293A5" w14:textId="04F203D1" w:rsidR="00462A2F" w:rsidRPr="00462A2F" w:rsidRDefault="00462A2F">
      <w:pPr>
        <w:rPr>
          <w:b/>
          <w:bCs/>
        </w:rPr>
      </w:pPr>
      <w:r w:rsidRPr="00462A2F">
        <w:rPr>
          <w:b/>
          <w:bCs/>
        </w:rPr>
        <w:t>Do you trust your child to?</w:t>
      </w:r>
    </w:p>
    <w:p w14:paraId="42AE595C" w14:textId="487451B4" w:rsidR="00462A2F" w:rsidRDefault="00462A2F" w:rsidP="004309A8">
      <w:pPr>
        <w:pStyle w:val="ListParagraph"/>
        <w:numPr>
          <w:ilvl w:val="0"/>
          <w:numId w:val="3"/>
        </w:numPr>
      </w:pPr>
      <w:r w:rsidRPr="00462A2F">
        <w:t xml:space="preserve">Walk straight home/ to school or to where they need to be? </w:t>
      </w:r>
    </w:p>
    <w:p w14:paraId="66139472" w14:textId="547E7826" w:rsidR="00462A2F" w:rsidRDefault="00462A2F" w:rsidP="004309A8">
      <w:pPr>
        <w:pStyle w:val="ListParagraph"/>
        <w:numPr>
          <w:ilvl w:val="0"/>
          <w:numId w:val="3"/>
        </w:numPr>
      </w:pPr>
      <w:r w:rsidRPr="00462A2F">
        <w:t>Get themselves to where they need to be after school independently- (remembering whether this is home, agreed meeting place, after-school club if this changes on different days of the week)?</w:t>
      </w:r>
    </w:p>
    <w:p w14:paraId="607540AF" w14:textId="0718CCEA" w:rsidR="00462A2F" w:rsidRDefault="00462A2F" w:rsidP="004309A8">
      <w:pPr>
        <w:pStyle w:val="ListParagraph"/>
        <w:numPr>
          <w:ilvl w:val="0"/>
          <w:numId w:val="3"/>
        </w:numPr>
      </w:pPr>
      <w:r w:rsidRPr="00462A2F">
        <w:t xml:space="preserve">Behave sensibly when with a friend(s)? </w:t>
      </w:r>
    </w:p>
    <w:p w14:paraId="5466B909" w14:textId="08F1C647" w:rsidR="00462A2F" w:rsidRDefault="00462A2F" w:rsidP="004309A8">
      <w:pPr>
        <w:pStyle w:val="ListParagraph"/>
        <w:numPr>
          <w:ilvl w:val="0"/>
          <w:numId w:val="3"/>
        </w:numPr>
      </w:pPr>
      <w:r w:rsidRPr="00462A2F">
        <w:t xml:space="preserve">Be road safety aware and be able to ignore distractions? </w:t>
      </w:r>
    </w:p>
    <w:p w14:paraId="30A56234" w14:textId="31FC7DDE" w:rsidR="00462A2F" w:rsidRDefault="00462A2F" w:rsidP="004309A8">
      <w:pPr>
        <w:pStyle w:val="ListParagraph"/>
        <w:numPr>
          <w:ilvl w:val="0"/>
          <w:numId w:val="3"/>
        </w:numPr>
      </w:pPr>
      <w:r w:rsidRPr="00462A2F">
        <w:t>Ignore/ not look at their phone whilst crossing the road?</w:t>
      </w:r>
    </w:p>
    <w:p w14:paraId="67BF0570" w14:textId="41625573" w:rsidR="00462A2F" w:rsidRDefault="00462A2F" w:rsidP="004309A8">
      <w:pPr>
        <w:pStyle w:val="ListParagraph"/>
        <w:numPr>
          <w:ilvl w:val="0"/>
          <w:numId w:val="3"/>
        </w:numPr>
      </w:pPr>
      <w:r w:rsidRPr="00462A2F">
        <w:t xml:space="preserve">Know what to do if a stranger approaches them? </w:t>
      </w:r>
    </w:p>
    <w:p w14:paraId="120A0ECE" w14:textId="32EC0FFE" w:rsidR="00462A2F" w:rsidRDefault="00462A2F" w:rsidP="004309A8">
      <w:pPr>
        <w:pStyle w:val="ListParagraph"/>
        <w:numPr>
          <w:ilvl w:val="0"/>
          <w:numId w:val="3"/>
        </w:numPr>
      </w:pPr>
      <w:r w:rsidRPr="00462A2F">
        <w:t xml:space="preserve">Have the confidence to refuse to do what a stranger might ask? </w:t>
      </w:r>
    </w:p>
    <w:p w14:paraId="7949DCF0" w14:textId="64F0B083" w:rsidR="00462A2F" w:rsidRDefault="00462A2F" w:rsidP="004309A8">
      <w:pPr>
        <w:pStyle w:val="ListParagraph"/>
        <w:numPr>
          <w:ilvl w:val="0"/>
          <w:numId w:val="3"/>
        </w:numPr>
      </w:pPr>
      <w:r w:rsidRPr="00462A2F">
        <w:t>Know the best action to take if a stranger tries to make them do something they do not want</w:t>
      </w:r>
      <w:r w:rsidR="004309A8">
        <w:t>?</w:t>
      </w:r>
    </w:p>
    <w:p w14:paraId="27CDFB82" w14:textId="63F3A7CD" w:rsidR="00462A2F" w:rsidRDefault="00462A2F" w:rsidP="004309A8">
      <w:pPr>
        <w:pStyle w:val="ListParagraph"/>
        <w:numPr>
          <w:ilvl w:val="0"/>
          <w:numId w:val="3"/>
        </w:numPr>
      </w:pPr>
      <w:r w:rsidRPr="00462A2F">
        <w:t xml:space="preserve">Never, ever, follow or accept a lift from someone who is either a stranger or someone they know but is not a designated "safe" adult. </w:t>
      </w:r>
    </w:p>
    <w:p w14:paraId="55FA6573" w14:textId="438785FC" w:rsidR="00462A2F" w:rsidRDefault="00462A2F" w:rsidP="004309A8">
      <w:pPr>
        <w:pStyle w:val="ListParagraph"/>
        <w:numPr>
          <w:ilvl w:val="0"/>
          <w:numId w:val="3"/>
        </w:numPr>
      </w:pPr>
      <w:r w:rsidRPr="00462A2F">
        <w:t xml:space="preserve">Know what to do if they needed help? </w:t>
      </w:r>
    </w:p>
    <w:p w14:paraId="71439A89" w14:textId="64C6C890" w:rsidR="00462A2F" w:rsidRDefault="00462A2F" w:rsidP="004309A8">
      <w:pPr>
        <w:pStyle w:val="ListParagraph"/>
        <w:numPr>
          <w:ilvl w:val="0"/>
          <w:numId w:val="3"/>
        </w:numPr>
      </w:pPr>
      <w:r w:rsidRPr="00462A2F">
        <w:t xml:space="preserve">Know whom best to approach to get help? </w:t>
      </w:r>
    </w:p>
    <w:p w14:paraId="298141A0" w14:textId="77777777" w:rsidR="00462A2F" w:rsidRDefault="00462A2F"/>
    <w:p w14:paraId="6DF0CCD8" w14:textId="77777777" w:rsidR="00462A2F" w:rsidRDefault="00462A2F">
      <w:r w:rsidRPr="00462A2F">
        <w:t xml:space="preserve">If you are not confident about how your child would react to any of the </w:t>
      </w:r>
      <w:proofErr w:type="gramStart"/>
      <w:r w:rsidRPr="00462A2F">
        <w:t>above</w:t>
      </w:r>
      <w:proofErr w:type="gramEnd"/>
      <w:r w:rsidRPr="00462A2F">
        <w:t xml:space="preserve"> then you should seriously consider whether you should allow them to walk independently. </w:t>
      </w:r>
    </w:p>
    <w:p w14:paraId="01D4DA96" w14:textId="77777777" w:rsidR="00462A2F" w:rsidRPr="004309A8" w:rsidRDefault="00462A2F">
      <w:pPr>
        <w:rPr>
          <w:sz w:val="4"/>
          <w:szCs w:val="4"/>
        </w:rPr>
      </w:pPr>
    </w:p>
    <w:p w14:paraId="68993735" w14:textId="55F687F5" w:rsidR="00462A2F" w:rsidRDefault="00462A2F">
      <w:r w:rsidRPr="00462A2F">
        <w:t xml:space="preserve">If you decide that your child is ready for this </w:t>
      </w:r>
      <w:r w:rsidR="004309A8" w:rsidRPr="00462A2F">
        <w:t>responsibility,</w:t>
      </w:r>
      <w:r w:rsidRPr="00462A2F">
        <w:t xml:space="preserve"> then you must inform the school by completing the slip (Appendix 1). Your child will be prevented from walking home unless this permission has been given in writing. </w:t>
      </w:r>
    </w:p>
    <w:p w14:paraId="53C61D6B" w14:textId="77777777" w:rsidR="00462A2F" w:rsidRPr="004309A8" w:rsidRDefault="00462A2F">
      <w:pPr>
        <w:rPr>
          <w:sz w:val="4"/>
          <w:szCs w:val="4"/>
        </w:rPr>
      </w:pPr>
    </w:p>
    <w:p w14:paraId="6B2DB687" w14:textId="77777777" w:rsidR="00462A2F" w:rsidRDefault="00462A2F">
      <w:r w:rsidRPr="00462A2F">
        <w:t xml:space="preserve">Should we be made aware that your child is behaving in a risky or disrespectful way on their journey to and from school, we will contact parents who will be asked to accompany them or collect them until they have proved they can be trusted again. </w:t>
      </w:r>
    </w:p>
    <w:p w14:paraId="13DF26A3" w14:textId="77777777" w:rsidR="00462A2F" w:rsidRPr="004309A8" w:rsidRDefault="00462A2F">
      <w:pPr>
        <w:rPr>
          <w:sz w:val="4"/>
          <w:szCs w:val="4"/>
        </w:rPr>
      </w:pPr>
    </w:p>
    <w:p w14:paraId="16103D9C" w14:textId="13C8FC9D" w:rsidR="00462A2F" w:rsidRDefault="00462A2F">
      <w:r w:rsidRPr="00462A2F">
        <w:t xml:space="preserve">We do not recommend that Primary School aged children </w:t>
      </w:r>
      <w:r>
        <w:t>n</w:t>
      </w:r>
      <w:r w:rsidRPr="00462A2F">
        <w:t xml:space="preserve">ever walk home alone in the dark. Please bear in mind that if they are attending an </w:t>
      </w:r>
      <w:r w:rsidR="004309A8" w:rsidRPr="00462A2F">
        <w:t>after-school</w:t>
      </w:r>
      <w:r w:rsidRPr="00462A2F">
        <w:t xml:space="preserve"> club it may be dark when the club finishes during winter months. </w:t>
      </w:r>
    </w:p>
    <w:p w14:paraId="251F8A48" w14:textId="77777777" w:rsidR="00462A2F" w:rsidRPr="004309A8" w:rsidRDefault="00462A2F">
      <w:pPr>
        <w:rPr>
          <w:sz w:val="4"/>
          <w:szCs w:val="4"/>
        </w:rPr>
      </w:pPr>
    </w:p>
    <w:p w14:paraId="48042477" w14:textId="08183E6D" w:rsidR="00462A2F" w:rsidRDefault="00462A2F">
      <w:r w:rsidRPr="00462A2F">
        <w:t>Where children walk to, or walk home from school, alone, we would usually expect that a parent, or other responsible person, is at home when they leave or arrive. If the child will be leaving from, or returning to, an empty house, we would expect that this is only for a short period of time and that the child knows how, and can, access emergency adult support if needed.</w:t>
      </w:r>
    </w:p>
    <w:p w14:paraId="54CF70CA" w14:textId="77777777" w:rsidR="00462A2F" w:rsidRDefault="00462A2F"/>
    <w:p w14:paraId="2D52EA98" w14:textId="77777777" w:rsidR="00462A2F" w:rsidRDefault="00462A2F"/>
    <w:p w14:paraId="23D66738" w14:textId="77777777" w:rsidR="00462A2F" w:rsidRDefault="00462A2F"/>
    <w:p w14:paraId="5AFD5450" w14:textId="77777777" w:rsidR="00462A2F" w:rsidRDefault="00462A2F"/>
    <w:p w14:paraId="46D8A21B" w14:textId="77777777" w:rsidR="00462A2F" w:rsidRDefault="00462A2F"/>
    <w:p w14:paraId="625F394D" w14:textId="77777777" w:rsidR="00462A2F" w:rsidRDefault="00462A2F"/>
    <w:p w14:paraId="2292B53D" w14:textId="77777777" w:rsidR="00462A2F" w:rsidRDefault="00462A2F"/>
    <w:p w14:paraId="2FC3F768" w14:textId="77777777" w:rsidR="00462A2F" w:rsidRDefault="00462A2F"/>
    <w:p w14:paraId="20D80DB7" w14:textId="77777777" w:rsidR="00462A2F" w:rsidRDefault="00462A2F"/>
    <w:p w14:paraId="701D8CAF" w14:textId="77777777" w:rsidR="00462A2F" w:rsidRDefault="00462A2F"/>
    <w:p w14:paraId="154FD1FA" w14:textId="77777777" w:rsidR="00462A2F" w:rsidRDefault="00462A2F"/>
    <w:p w14:paraId="0604361B" w14:textId="77777777" w:rsidR="00462A2F" w:rsidRDefault="00462A2F"/>
    <w:p w14:paraId="0AADF6F7" w14:textId="77777777" w:rsidR="00462A2F" w:rsidRDefault="00462A2F"/>
    <w:p w14:paraId="37269393" w14:textId="77777777" w:rsidR="00462A2F" w:rsidRDefault="00462A2F"/>
    <w:tbl>
      <w:tblPr>
        <w:tblStyle w:val="TableGrid"/>
        <w:tblpPr w:leftFromText="180" w:rightFromText="180" w:tblpY="540"/>
        <w:tblW w:w="10621" w:type="dxa"/>
        <w:tblLook w:val="04A0" w:firstRow="1" w:lastRow="0" w:firstColumn="1" w:lastColumn="0" w:noHBand="0" w:noVBand="1"/>
      </w:tblPr>
      <w:tblGrid>
        <w:gridCol w:w="1961"/>
        <w:gridCol w:w="3349"/>
        <w:gridCol w:w="5311"/>
      </w:tblGrid>
      <w:tr w:rsidR="00462A2F" w14:paraId="521454F0" w14:textId="77777777" w:rsidTr="004B2715">
        <w:trPr>
          <w:trHeight w:val="2136"/>
        </w:trPr>
        <w:tc>
          <w:tcPr>
            <w:tcW w:w="10621" w:type="dxa"/>
            <w:gridSpan w:val="3"/>
          </w:tcPr>
          <w:p w14:paraId="045FCB05" w14:textId="77777777" w:rsidR="00335F98" w:rsidRDefault="00462A2F" w:rsidP="004B2715">
            <w:pPr>
              <w:rPr>
                <w:noProof/>
              </w:rPr>
            </w:pPr>
            <w:r>
              <w:rPr>
                <w:noProof/>
              </w:rPr>
              <w:lastRenderedPageBreak/>
              <w:drawing>
                <wp:anchor distT="0" distB="0" distL="114300" distR="114300" simplePos="0" relativeHeight="251658240" behindDoc="0" locked="0" layoutInCell="1" allowOverlap="1" wp14:anchorId="11A3BDA0" wp14:editId="10889C41">
                  <wp:simplePos x="0" y="0"/>
                  <wp:positionH relativeFrom="column">
                    <wp:posOffset>-65405</wp:posOffset>
                  </wp:positionH>
                  <wp:positionV relativeFrom="paragraph">
                    <wp:posOffset>88900</wp:posOffset>
                  </wp:positionV>
                  <wp:extent cx="1003300" cy="904875"/>
                  <wp:effectExtent l="0" t="0" r="6350" b="9525"/>
                  <wp:wrapThrough wrapText="bothSides">
                    <wp:wrapPolygon edited="0">
                      <wp:start x="0" y="0"/>
                      <wp:lineTo x="0" y="21373"/>
                      <wp:lineTo x="21327" y="21373"/>
                      <wp:lineTo x="21327" y="0"/>
                      <wp:lineTo x="0" y="0"/>
                    </wp:wrapPolygon>
                  </wp:wrapThrough>
                  <wp:docPr id="535967914" name="Picture 1" descr="A blue circle with a castle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circle with a castle and a shie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3B11B2BD" w14:textId="378779D4" w:rsidR="00462A2F" w:rsidRDefault="00335F98" w:rsidP="004B2715">
            <w:pPr>
              <w:rPr>
                <w:b/>
                <w:bCs/>
              </w:rPr>
            </w:pPr>
            <w:r>
              <w:rPr>
                <w:noProof/>
              </w:rPr>
              <w:t xml:space="preserve">                         </w:t>
            </w:r>
            <w:r w:rsidR="00462A2F">
              <w:rPr>
                <w:noProof/>
              </w:rPr>
              <w:t xml:space="preserve"> </w:t>
            </w:r>
            <w:r w:rsidR="004309A8">
              <w:rPr>
                <w:noProof/>
              </w:rPr>
              <w:t xml:space="preserve">                    </w:t>
            </w:r>
            <w:r w:rsidR="00462A2F">
              <w:rPr>
                <w:noProof/>
              </w:rPr>
              <w:t xml:space="preserve">    </w:t>
            </w:r>
            <w:r w:rsidR="00462A2F" w:rsidRPr="00462A2F">
              <w:rPr>
                <w:b/>
                <w:bCs/>
              </w:rPr>
              <w:t>Castle Cary Primary School</w:t>
            </w:r>
            <w:r w:rsidR="00462A2F">
              <w:rPr>
                <w:noProof/>
              </w:rPr>
              <w:t xml:space="preserve">                                                                                </w:t>
            </w:r>
          </w:p>
          <w:p w14:paraId="51AFE36B" w14:textId="77777777" w:rsidR="00462A2F" w:rsidRPr="00462A2F" w:rsidRDefault="00462A2F" w:rsidP="004B2715">
            <w:pPr>
              <w:jc w:val="center"/>
              <w:rPr>
                <w:b/>
                <w:bCs/>
              </w:rPr>
            </w:pPr>
          </w:p>
          <w:p w14:paraId="736EEF50" w14:textId="77777777" w:rsidR="00462A2F" w:rsidRDefault="00462A2F" w:rsidP="004B2715">
            <w:pPr>
              <w:jc w:val="center"/>
              <w:rPr>
                <w:b/>
                <w:bCs/>
              </w:rPr>
            </w:pPr>
            <w:r w:rsidRPr="00462A2F">
              <w:rPr>
                <w:b/>
                <w:bCs/>
              </w:rPr>
              <w:t>Permission / Agreement for pupils to walk to and from school unaccompanied</w:t>
            </w:r>
          </w:p>
          <w:p w14:paraId="023A12F9" w14:textId="77777777" w:rsidR="00335F98" w:rsidRDefault="00335F98" w:rsidP="004B2715">
            <w:pPr>
              <w:jc w:val="center"/>
              <w:rPr>
                <w:b/>
                <w:bCs/>
              </w:rPr>
            </w:pPr>
          </w:p>
          <w:p w14:paraId="66C942CB" w14:textId="30882308" w:rsidR="00335F98" w:rsidRDefault="00335F98" w:rsidP="004B2715">
            <w:pPr>
              <w:jc w:val="center"/>
            </w:pPr>
          </w:p>
        </w:tc>
      </w:tr>
      <w:tr w:rsidR="00462A2F" w14:paraId="660E83D2" w14:textId="77777777" w:rsidTr="004B2715">
        <w:trPr>
          <w:trHeight w:val="926"/>
        </w:trPr>
        <w:tc>
          <w:tcPr>
            <w:tcW w:w="5310" w:type="dxa"/>
            <w:gridSpan w:val="2"/>
          </w:tcPr>
          <w:p w14:paraId="67D628C2" w14:textId="77777777" w:rsidR="00462A2F" w:rsidRDefault="00462A2F" w:rsidP="004B2715">
            <w:pPr>
              <w:rPr>
                <w:b/>
                <w:bCs/>
              </w:rPr>
            </w:pPr>
            <w:r w:rsidRPr="00335F98">
              <w:rPr>
                <w:b/>
                <w:bCs/>
              </w:rPr>
              <w:t xml:space="preserve">Name of child </w:t>
            </w:r>
          </w:p>
          <w:p w14:paraId="3C0B15B5" w14:textId="77777777" w:rsidR="00335F98" w:rsidRDefault="00335F98" w:rsidP="004B2715">
            <w:pPr>
              <w:rPr>
                <w:b/>
                <w:bCs/>
              </w:rPr>
            </w:pPr>
          </w:p>
          <w:p w14:paraId="4F2040AC" w14:textId="6BD21543" w:rsidR="00335F98" w:rsidRPr="00335F98" w:rsidRDefault="00335F98" w:rsidP="004B2715">
            <w:pPr>
              <w:rPr>
                <w:b/>
                <w:bCs/>
              </w:rPr>
            </w:pPr>
          </w:p>
        </w:tc>
        <w:tc>
          <w:tcPr>
            <w:tcW w:w="5311" w:type="dxa"/>
          </w:tcPr>
          <w:p w14:paraId="235DF1B5" w14:textId="77777777" w:rsidR="00462A2F" w:rsidRDefault="00462A2F" w:rsidP="004B2715"/>
        </w:tc>
      </w:tr>
      <w:tr w:rsidR="00462A2F" w14:paraId="42DD0511" w14:textId="77777777" w:rsidTr="004B2715">
        <w:trPr>
          <w:trHeight w:val="911"/>
        </w:trPr>
        <w:tc>
          <w:tcPr>
            <w:tcW w:w="5310" w:type="dxa"/>
            <w:gridSpan w:val="2"/>
          </w:tcPr>
          <w:p w14:paraId="30677DC4" w14:textId="77777777" w:rsidR="00462A2F" w:rsidRDefault="00462A2F" w:rsidP="004B2715">
            <w:pPr>
              <w:rPr>
                <w:b/>
                <w:bCs/>
              </w:rPr>
            </w:pPr>
            <w:r w:rsidRPr="00335F98">
              <w:rPr>
                <w:b/>
                <w:bCs/>
              </w:rPr>
              <w:t>Year Group / Class</w:t>
            </w:r>
          </w:p>
          <w:p w14:paraId="66DEDEDC" w14:textId="77777777" w:rsidR="00335F98" w:rsidRDefault="00335F98" w:rsidP="004B2715">
            <w:pPr>
              <w:rPr>
                <w:b/>
                <w:bCs/>
              </w:rPr>
            </w:pPr>
          </w:p>
          <w:p w14:paraId="55E3EBAD" w14:textId="0D3BFD0E" w:rsidR="00335F98" w:rsidRPr="00335F98" w:rsidRDefault="00335F98" w:rsidP="004B2715">
            <w:pPr>
              <w:rPr>
                <w:b/>
                <w:bCs/>
              </w:rPr>
            </w:pPr>
          </w:p>
        </w:tc>
        <w:tc>
          <w:tcPr>
            <w:tcW w:w="5311" w:type="dxa"/>
          </w:tcPr>
          <w:p w14:paraId="23D52444" w14:textId="77777777" w:rsidR="00462A2F" w:rsidRDefault="00462A2F" w:rsidP="004B2715"/>
        </w:tc>
      </w:tr>
      <w:tr w:rsidR="00335F98" w14:paraId="3391E760" w14:textId="77777777" w:rsidTr="004B2715">
        <w:trPr>
          <w:trHeight w:val="1523"/>
        </w:trPr>
        <w:tc>
          <w:tcPr>
            <w:tcW w:w="10621" w:type="dxa"/>
            <w:gridSpan w:val="3"/>
          </w:tcPr>
          <w:p w14:paraId="66D30F48" w14:textId="77777777" w:rsidR="00335F98" w:rsidRDefault="00335F98" w:rsidP="004B2715">
            <w:r w:rsidRPr="00335F98">
              <w:t>I wish to inform you that my child will be walking to/from school on regular basis. I will notify you immediately should this arrangement change. I have read and understood the guidelines, systems and reasonable precautions set out in ‘Pupils walking to and from school alone Safeguarding Guidelines’.</w:t>
            </w:r>
          </w:p>
          <w:p w14:paraId="202E8430" w14:textId="2EA9D229" w:rsidR="00335F98" w:rsidRDefault="00335F98" w:rsidP="004B2715"/>
        </w:tc>
      </w:tr>
      <w:tr w:rsidR="00335F98" w14:paraId="06E3BF75" w14:textId="77777777" w:rsidTr="004B2715">
        <w:trPr>
          <w:trHeight w:val="1225"/>
        </w:trPr>
        <w:tc>
          <w:tcPr>
            <w:tcW w:w="10621" w:type="dxa"/>
            <w:gridSpan w:val="3"/>
          </w:tcPr>
          <w:p w14:paraId="37263F62" w14:textId="77777777" w:rsidR="00335F98" w:rsidRDefault="00335F98" w:rsidP="004B2715">
            <w:r w:rsidRPr="00335F98">
              <w:t>I fully understand that once I give permission for my child to walk to and from school alone, I take full responsibility for my child’s actions or whereabouts when they are not on the school premises.</w:t>
            </w:r>
          </w:p>
          <w:p w14:paraId="0C287380" w14:textId="100BAD2A" w:rsidR="00335F98" w:rsidRDefault="00335F98" w:rsidP="004B2715"/>
        </w:tc>
      </w:tr>
      <w:tr w:rsidR="00335F98" w14:paraId="301ED550" w14:textId="77777777" w:rsidTr="004B2715">
        <w:trPr>
          <w:trHeight w:val="911"/>
        </w:trPr>
        <w:tc>
          <w:tcPr>
            <w:tcW w:w="10621" w:type="dxa"/>
            <w:gridSpan w:val="3"/>
          </w:tcPr>
          <w:p w14:paraId="1302339E" w14:textId="77777777" w:rsidR="00335F98" w:rsidRDefault="00335F98" w:rsidP="004B2715">
            <w:r w:rsidRPr="00335F98">
              <w:t xml:space="preserve">I confirm that I am confident that my child can confidently and independently carry out </w:t>
            </w:r>
            <w:proofErr w:type="gramStart"/>
            <w:r w:rsidRPr="00335F98">
              <w:t>all of</w:t>
            </w:r>
            <w:proofErr w:type="gramEnd"/>
            <w:r w:rsidRPr="00335F98">
              <w:t xml:space="preserve"> the aspects on the checklists provided.</w:t>
            </w:r>
          </w:p>
          <w:p w14:paraId="015EE25E" w14:textId="4E890024" w:rsidR="00335F98" w:rsidRDefault="00335F98" w:rsidP="004B2715"/>
        </w:tc>
      </w:tr>
      <w:tr w:rsidR="00335F98" w14:paraId="11461326" w14:textId="77777777" w:rsidTr="004B2715">
        <w:trPr>
          <w:trHeight w:val="1225"/>
        </w:trPr>
        <w:tc>
          <w:tcPr>
            <w:tcW w:w="10621" w:type="dxa"/>
            <w:gridSpan w:val="3"/>
          </w:tcPr>
          <w:p w14:paraId="77092DEA" w14:textId="77777777" w:rsidR="00335F98" w:rsidRDefault="00335F98" w:rsidP="004B2715">
            <w:r w:rsidRPr="00335F98">
              <w:t>I confirm that I consider my child responsible enough to be able to make sure that they are where they need to be at the end of the day (an agreed meeting place or a club</w:t>
            </w:r>
            <w:proofErr w:type="gramStart"/>
            <w:r w:rsidRPr="00335F98">
              <w:t>), or</w:t>
            </w:r>
            <w:proofErr w:type="gramEnd"/>
            <w:r w:rsidRPr="00335F98">
              <w:t xml:space="preserve"> ask a trusted adult for help if they are not sure.</w:t>
            </w:r>
          </w:p>
          <w:p w14:paraId="19F96FE3" w14:textId="56746C85" w:rsidR="00335F98" w:rsidRDefault="00335F98" w:rsidP="004B2715"/>
        </w:tc>
      </w:tr>
      <w:tr w:rsidR="00335F98" w14:paraId="7BA66BF0" w14:textId="75C2E5D7" w:rsidTr="004B2715">
        <w:trPr>
          <w:trHeight w:val="911"/>
        </w:trPr>
        <w:tc>
          <w:tcPr>
            <w:tcW w:w="1961" w:type="dxa"/>
          </w:tcPr>
          <w:p w14:paraId="2A82EC0D" w14:textId="40F4F3F3" w:rsidR="00335F98" w:rsidRPr="00335F98" w:rsidRDefault="00335F98" w:rsidP="004B2715">
            <w:pPr>
              <w:rPr>
                <w:b/>
                <w:bCs/>
              </w:rPr>
            </w:pPr>
            <w:r w:rsidRPr="00335F98">
              <w:rPr>
                <w:b/>
                <w:bCs/>
              </w:rPr>
              <w:t xml:space="preserve">Signature </w:t>
            </w:r>
          </w:p>
        </w:tc>
        <w:tc>
          <w:tcPr>
            <w:tcW w:w="8660" w:type="dxa"/>
            <w:gridSpan w:val="2"/>
          </w:tcPr>
          <w:p w14:paraId="6CCF1353" w14:textId="77777777" w:rsidR="00335F98" w:rsidRDefault="00335F98" w:rsidP="004B2715"/>
          <w:p w14:paraId="3E74236D" w14:textId="77777777" w:rsidR="00335F98" w:rsidRDefault="00335F98" w:rsidP="004B2715"/>
          <w:p w14:paraId="50F87033" w14:textId="77777777" w:rsidR="00335F98" w:rsidRPr="00335F98" w:rsidRDefault="00335F98" w:rsidP="004B2715"/>
        </w:tc>
      </w:tr>
      <w:tr w:rsidR="00335F98" w14:paraId="3DEEB8F5" w14:textId="6A07171D" w:rsidTr="004B2715">
        <w:trPr>
          <w:trHeight w:val="926"/>
        </w:trPr>
        <w:tc>
          <w:tcPr>
            <w:tcW w:w="1961" w:type="dxa"/>
          </w:tcPr>
          <w:p w14:paraId="04C613B5" w14:textId="256B308C" w:rsidR="00335F98" w:rsidRPr="00335F98" w:rsidRDefault="00335F98" w:rsidP="004B2715">
            <w:pPr>
              <w:rPr>
                <w:b/>
                <w:bCs/>
              </w:rPr>
            </w:pPr>
            <w:r w:rsidRPr="00335F98">
              <w:rPr>
                <w:b/>
                <w:bCs/>
              </w:rPr>
              <w:t xml:space="preserve">Print </w:t>
            </w:r>
          </w:p>
        </w:tc>
        <w:tc>
          <w:tcPr>
            <w:tcW w:w="8660" w:type="dxa"/>
            <w:gridSpan w:val="2"/>
          </w:tcPr>
          <w:p w14:paraId="36083638" w14:textId="77777777" w:rsidR="00335F98" w:rsidRDefault="00335F98" w:rsidP="004B2715"/>
          <w:p w14:paraId="2E450206" w14:textId="77777777" w:rsidR="00335F98" w:rsidRDefault="00335F98" w:rsidP="004B2715"/>
          <w:p w14:paraId="2D0EA92D" w14:textId="77777777" w:rsidR="00335F98" w:rsidRPr="00335F98" w:rsidRDefault="00335F98" w:rsidP="004B2715"/>
        </w:tc>
      </w:tr>
      <w:tr w:rsidR="00335F98" w14:paraId="17E4A34F" w14:textId="370F4FED" w:rsidTr="004B2715">
        <w:trPr>
          <w:trHeight w:val="911"/>
        </w:trPr>
        <w:tc>
          <w:tcPr>
            <w:tcW w:w="1961" w:type="dxa"/>
          </w:tcPr>
          <w:p w14:paraId="7C1A4C0E" w14:textId="738C78FA" w:rsidR="00335F98" w:rsidRPr="00335F98" w:rsidRDefault="00335F98" w:rsidP="004B2715">
            <w:pPr>
              <w:rPr>
                <w:b/>
                <w:bCs/>
              </w:rPr>
            </w:pPr>
            <w:r w:rsidRPr="00335F98">
              <w:rPr>
                <w:b/>
                <w:bCs/>
              </w:rPr>
              <w:t>Date</w:t>
            </w:r>
          </w:p>
        </w:tc>
        <w:tc>
          <w:tcPr>
            <w:tcW w:w="8660" w:type="dxa"/>
            <w:gridSpan w:val="2"/>
          </w:tcPr>
          <w:p w14:paraId="5D198239" w14:textId="77777777" w:rsidR="00335F98" w:rsidRDefault="00335F98" w:rsidP="004B2715"/>
          <w:p w14:paraId="3C9F95B9" w14:textId="77777777" w:rsidR="00335F98" w:rsidRDefault="00335F98" w:rsidP="004B2715"/>
          <w:p w14:paraId="617A00C0" w14:textId="77777777" w:rsidR="00335F98" w:rsidRPr="00335F98" w:rsidRDefault="00335F98" w:rsidP="004B2715"/>
        </w:tc>
      </w:tr>
      <w:tr w:rsidR="00335F98" w14:paraId="69D24988" w14:textId="77777777" w:rsidTr="004B2715">
        <w:trPr>
          <w:trHeight w:val="1209"/>
        </w:trPr>
        <w:tc>
          <w:tcPr>
            <w:tcW w:w="10621" w:type="dxa"/>
            <w:gridSpan w:val="3"/>
          </w:tcPr>
          <w:p w14:paraId="09EB2427" w14:textId="77777777" w:rsidR="00335F98" w:rsidRDefault="00335F98" w:rsidP="004B2715">
            <w:pPr>
              <w:jc w:val="center"/>
            </w:pPr>
          </w:p>
          <w:p w14:paraId="0BA06873" w14:textId="23D3A845" w:rsidR="00335F98" w:rsidRDefault="00335F98" w:rsidP="004B2715">
            <w:pPr>
              <w:jc w:val="center"/>
            </w:pPr>
            <w:r w:rsidRPr="00335F98">
              <w:t xml:space="preserve">IF AT ANY TIME YOU NEED TO CHANGE ARRANGEMENTS YOU HAVE </w:t>
            </w:r>
            <w:proofErr w:type="gramStart"/>
            <w:r w:rsidRPr="00335F98">
              <w:t>MADE</w:t>
            </w:r>
            <w:proofErr w:type="gramEnd"/>
            <w:r w:rsidRPr="00335F98">
              <w:t xml:space="preserve"> PLEASE ENSURE YOU LET US KNOW IN WRITING IMMEDIATLEY.</w:t>
            </w:r>
          </w:p>
          <w:p w14:paraId="0D0DE9E2" w14:textId="7BC547AB" w:rsidR="00335F98" w:rsidRPr="00335F98" w:rsidRDefault="00335F98" w:rsidP="004B2715">
            <w:pPr>
              <w:jc w:val="center"/>
            </w:pPr>
          </w:p>
        </w:tc>
      </w:tr>
    </w:tbl>
    <w:p w14:paraId="18E4251A" w14:textId="2C28CDD8" w:rsidR="00462A2F" w:rsidRDefault="004B2715">
      <w:r>
        <w:t xml:space="preserve">Appendix 1 </w:t>
      </w:r>
    </w:p>
    <w:p w14:paraId="6D0A4E75" w14:textId="77777777" w:rsidR="004B2715" w:rsidRDefault="004B2715"/>
    <w:p w14:paraId="671FA2E1" w14:textId="77777777" w:rsidR="004B2715" w:rsidRDefault="004B2715"/>
    <w:p w14:paraId="1898D52F" w14:textId="77777777" w:rsidR="004B2715" w:rsidRDefault="004B2715"/>
    <w:p w14:paraId="73E6E62C" w14:textId="62C0E180" w:rsidR="004B2715" w:rsidRDefault="004B2715">
      <w:r>
        <w:lastRenderedPageBreak/>
        <w:t xml:space="preserve">Appendix 2 </w:t>
      </w:r>
    </w:p>
    <w:p w14:paraId="0ACCEEFB" w14:textId="7FABB18E" w:rsidR="004B2715" w:rsidRDefault="004B2715">
      <w:hyperlink r:id="rId8" w:history="1">
        <w:r w:rsidRPr="004B2715">
          <w:rPr>
            <w:rStyle w:val="Hyperlink"/>
          </w:rPr>
          <w:t>Teaching Road Safety: A Guide for Parents</w:t>
        </w:r>
      </w:hyperlink>
    </w:p>
    <w:p w14:paraId="496DA458" w14:textId="6B369D22" w:rsidR="004B2715" w:rsidRDefault="004B2715" w:rsidP="004B2715">
      <w:pPr>
        <w:jc w:val="center"/>
      </w:pPr>
      <w:r w:rsidRPr="004B2715">
        <w:drawing>
          <wp:inline distT="0" distB="0" distL="0" distR="0" wp14:anchorId="29372201" wp14:editId="4A7F1695">
            <wp:extent cx="5868219" cy="8097380"/>
            <wp:effectExtent l="0" t="0" r="0" b="0"/>
            <wp:docPr id="2129576760" name="Picture 1" descr="A book cover with text and images of a person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76760" name="Picture 1" descr="A book cover with text and images of a person and a child&#10;&#10;AI-generated content may be incorrect."/>
                    <pic:cNvPicPr/>
                  </pic:nvPicPr>
                  <pic:blipFill>
                    <a:blip r:embed="rId9"/>
                    <a:stretch>
                      <a:fillRect/>
                    </a:stretch>
                  </pic:blipFill>
                  <pic:spPr>
                    <a:xfrm>
                      <a:off x="0" y="0"/>
                      <a:ext cx="5868219" cy="8097380"/>
                    </a:xfrm>
                    <a:prstGeom prst="rect">
                      <a:avLst/>
                    </a:prstGeom>
                  </pic:spPr>
                </pic:pic>
              </a:graphicData>
            </a:graphic>
          </wp:inline>
        </w:drawing>
      </w:r>
    </w:p>
    <w:p w14:paraId="68A8320B" w14:textId="77777777" w:rsidR="004B2715" w:rsidRDefault="004B2715" w:rsidP="004B2715">
      <w:pPr>
        <w:jc w:val="center"/>
      </w:pPr>
    </w:p>
    <w:p w14:paraId="3F2172F2" w14:textId="77777777" w:rsidR="004B2715" w:rsidRDefault="004B2715" w:rsidP="004B2715">
      <w:pPr>
        <w:jc w:val="center"/>
      </w:pPr>
    </w:p>
    <w:p w14:paraId="17A1BE71" w14:textId="43B82B8F" w:rsidR="004B2715" w:rsidRDefault="004B2715" w:rsidP="004B2715">
      <w:pPr>
        <w:jc w:val="center"/>
      </w:pPr>
      <w:r w:rsidRPr="004B2715">
        <w:lastRenderedPageBreak/>
        <w:drawing>
          <wp:inline distT="0" distB="0" distL="0" distR="0" wp14:anchorId="0B6BD782" wp14:editId="398981C8">
            <wp:extent cx="5649113" cy="7287642"/>
            <wp:effectExtent l="0" t="0" r="8890" b="8890"/>
            <wp:docPr id="583726834" name="Picture 1" descr="A page of a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6834" name="Picture 1" descr="A page of a paper with text&#10;&#10;AI-generated content may be incorrect."/>
                    <pic:cNvPicPr/>
                  </pic:nvPicPr>
                  <pic:blipFill>
                    <a:blip r:embed="rId10"/>
                    <a:stretch>
                      <a:fillRect/>
                    </a:stretch>
                  </pic:blipFill>
                  <pic:spPr>
                    <a:xfrm>
                      <a:off x="0" y="0"/>
                      <a:ext cx="5649113" cy="7287642"/>
                    </a:xfrm>
                    <a:prstGeom prst="rect">
                      <a:avLst/>
                    </a:prstGeom>
                  </pic:spPr>
                </pic:pic>
              </a:graphicData>
            </a:graphic>
          </wp:inline>
        </w:drawing>
      </w:r>
    </w:p>
    <w:p w14:paraId="435B6056" w14:textId="77777777" w:rsidR="004B2715" w:rsidRDefault="004B2715" w:rsidP="004B2715">
      <w:pPr>
        <w:jc w:val="center"/>
      </w:pPr>
    </w:p>
    <w:p w14:paraId="3F4C7255" w14:textId="77777777" w:rsidR="004B2715" w:rsidRDefault="004B2715" w:rsidP="004B2715">
      <w:pPr>
        <w:jc w:val="center"/>
      </w:pPr>
    </w:p>
    <w:p w14:paraId="73208AE8" w14:textId="77777777" w:rsidR="004B2715" w:rsidRDefault="004B2715" w:rsidP="004B2715">
      <w:pPr>
        <w:jc w:val="center"/>
      </w:pPr>
    </w:p>
    <w:p w14:paraId="7162076A" w14:textId="77777777" w:rsidR="004B2715" w:rsidRDefault="004B2715" w:rsidP="004B2715">
      <w:pPr>
        <w:jc w:val="center"/>
      </w:pPr>
    </w:p>
    <w:p w14:paraId="5A40E8DD" w14:textId="77777777" w:rsidR="004B2715" w:rsidRDefault="004B2715" w:rsidP="004B2715">
      <w:pPr>
        <w:jc w:val="center"/>
      </w:pPr>
    </w:p>
    <w:p w14:paraId="2F1D6E6D" w14:textId="77777777" w:rsidR="004B2715" w:rsidRDefault="004B2715" w:rsidP="004B2715">
      <w:pPr>
        <w:jc w:val="center"/>
      </w:pPr>
    </w:p>
    <w:p w14:paraId="11E9838C" w14:textId="2E499F55" w:rsidR="004B2715" w:rsidRDefault="004B2715" w:rsidP="004B2715">
      <w:pPr>
        <w:jc w:val="center"/>
      </w:pPr>
      <w:r w:rsidRPr="004B2715">
        <w:lastRenderedPageBreak/>
        <w:drawing>
          <wp:inline distT="0" distB="0" distL="0" distR="0" wp14:anchorId="59725B84" wp14:editId="5BBBC3B8">
            <wp:extent cx="5630061" cy="7478169"/>
            <wp:effectExtent l="0" t="0" r="8890" b="8890"/>
            <wp:docPr id="1516662247" name="Picture 1" descr="A brochure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62247" name="Picture 1" descr="A brochure of a family&#10;&#10;AI-generated content may be incorrect."/>
                    <pic:cNvPicPr/>
                  </pic:nvPicPr>
                  <pic:blipFill>
                    <a:blip r:embed="rId11"/>
                    <a:stretch>
                      <a:fillRect/>
                    </a:stretch>
                  </pic:blipFill>
                  <pic:spPr>
                    <a:xfrm>
                      <a:off x="0" y="0"/>
                      <a:ext cx="5630061" cy="7478169"/>
                    </a:xfrm>
                    <a:prstGeom prst="rect">
                      <a:avLst/>
                    </a:prstGeom>
                  </pic:spPr>
                </pic:pic>
              </a:graphicData>
            </a:graphic>
          </wp:inline>
        </w:drawing>
      </w:r>
    </w:p>
    <w:p w14:paraId="1ADCC6C6" w14:textId="77777777" w:rsidR="004B2715" w:rsidRDefault="004B2715" w:rsidP="004B2715">
      <w:pPr>
        <w:jc w:val="center"/>
      </w:pPr>
    </w:p>
    <w:p w14:paraId="176D4EED" w14:textId="77777777" w:rsidR="004B2715" w:rsidRDefault="004B2715" w:rsidP="004B2715">
      <w:pPr>
        <w:jc w:val="center"/>
      </w:pPr>
    </w:p>
    <w:p w14:paraId="6C55FC4A" w14:textId="77777777" w:rsidR="004B2715" w:rsidRDefault="004B2715" w:rsidP="004B2715">
      <w:pPr>
        <w:jc w:val="center"/>
      </w:pPr>
    </w:p>
    <w:p w14:paraId="11C4179B" w14:textId="77777777" w:rsidR="004B2715" w:rsidRDefault="004B2715" w:rsidP="004B2715">
      <w:pPr>
        <w:jc w:val="center"/>
      </w:pPr>
    </w:p>
    <w:p w14:paraId="2EC42845" w14:textId="77777777" w:rsidR="004B2715" w:rsidRDefault="004B2715" w:rsidP="004B2715">
      <w:pPr>
        <w:jc w:val="center"/>
      </w:pPr>
    </w:p>
    <w:p w14:paraId="41847947" w14:textId="77777777" w:rsidR="004B2715" w:rsidRDefault="004B2715" w:rsidP="004B2715">
      <w:pPr>
        <w:jc w:val="center"/>
      </w:pPr>
    </w:p>
    <w:p w14:paraId="746E2434" w14:textId="7413C59B" w:rsidR="004B2715" w:rsidRDefault="004B2715" w:rsidP="004B2715">
      <w:pPr>
        <w:jc w:val="center"/>
      </w:pPr>
      <w:r w:rsidRPr="004B2715">
        <w:lastRenderedPageBreak/>
        <w:drawing>
          <wp:inline distT="0" distB="0" distL="0" distR="0" wp14:anchorId="30AC1B99" wp14:editId="31CAC983">
            <wp:extent cx="5772956" cy="7392432"/>
            <wp:effectExtent l="0" t="0" r="0" b="0"/>
            <wp:docPr id="1975467896" name="Picture 1" descr="A page of a child's guide to a pedestrian cross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67896" name="Picture 1" descr="A page of a child's guide to a pedestrian crossing&#10;&#10;AI-generated content may be incorrect."/>
                    <pic:cNvPicPr/>
                  </pic:nvPicPr>
                  <pic:blipFill>
                    <a:blip r:embed="rId12"/>
                    <a:stretch>
                      <a:fillRect/>
                    </a:stretch>
                  </pic:blipFill>
                  <pic:spPr>
                    <a:xfrm>
                      <a:off x="0" y="0"/>
                      <a:ext cx="5772956" cy="7392432"/>
                    </a:xfrm>
                    <a:prstGeom prst="rect">
                      <a:avLst/>
                    </a:prstGeom>
                  </pic:spPr>
                </pic:pic>
              </a:graphicData>
            </a:graphic>
          </wp:inline>
        </w:drawing>
      </w:r>
      <w:r w:rsidRPr="004B2715">
        <w:rPr>
          <w:noProof/>
        </w:rPr>
        <w:t xml:space="preserve"> </w:t>
      </w:r>
      <w:r w:rsidRPr="004B2715">
        <w:lastRenderedPageBreak/>
        <w:drawing>
          <wp:inline distT="0" distB="0" distL="0" distR="0" wp14:anchorId="3B73686D" wp14:editId="253D3951">
            <wp:extent cx="5639587" cy="7430537"/>
            <wp:effectExtent l="0" t="0" r="0" b="0"/>
            <wp:docPr id="737051713"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51713" name="Picture 1" descr="A screenshot of a web page&#10;&#10;AI-generated content may be incorrect."/>
                    <pic:cNvPicPr/>
                  </pic:nvPicPr>
                  <pic:blipFill>
                    <a:blip r:embed="rId13"/>
                    <a:stretch>
                      <a:fillRect/>
                    </a:stretch>
                  </pic:blipFill>
                  <pic:spPr>
                    <a:xfrm>
                      <a:off x="0" y="0"/>
                      <a:ext cx="5639587" cy="7430537"/>
                    </a:xfrm>
                    <a:prstGeom prst="rect">
                      <a:avLst/>
                    </a:prstGeom>
                  </pic:spPr>
                </pic:pic>
              </a:graphicData>
            </a:graphic>
          </wp:inline>
        </w:drawing>
      </w:r>
      <w:r w:rsidRPr="004B2715">
        <w:rPr>
          <w:noProof/>
        </w:rPr>
        <w:t xml:space="preserve"> </w:t>
      </w:r>
      <w:r w:rsidRPr="004B2715">
        <w:rPr>
          <w:noProof/>
        </w:rPr>
        <w:lastRenderedPageBreak/>
        <w:drawing>
          <wp:inline distT="0" distB="0" distL="0" distR="0" wp14:anchorId="46F86512" wp14:editId="53E28D0D">
            <wp:extent cx="5563376" cy="7344800"/>
            <wp:effectExtent l="0" t="0" r="0" b="8890"/>
            <wp:docPr id="2111158527" name="Picture 1" descr="A close-up of a roa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58527" name="Picture 1" descr="A close-up of a road sign&#10;&#10;AI-generated content may be incorrect."/>
                    <pic:cNvPicPr/>
                  </pic:nvPicPr>
                  <pic:blipFill>
                    <a:blip r:embed="rId14"/>
                    <a:stretch>
                      <a:fillRect/>
                    </a:stretch>
                  </pic:blipFill>
                  <pic:spPr>
                    <a:xfrm>
                      <a:off x="0" y="0"/>
                      <a:ext cx="5563376" cy="7344800"/>
                    </a:xfrm>
                    <a:prstGeom prst="rect">
                      <a:avLst/>
                    </a:prstGeom>
                  </pic:spPr>
                </pic:pic>
              </a:graphicData>
            </a:graphic>
          </wp:inline>
        </w:drawing>
      </w:r>
      <w:r w:rsidRPr="004B2715">
        <w:rPr>
          <w:noProof/>
        </w:rPr>
        <w:t xml:space="preserve"> </w:t>
      </w:r>
      <w:r w:rsidRPr="004B2715">
        <w:rPr>
          <w:noProof/>
        </w:rPr>
        <w:lastRenderedPageBreak/>
        <w:drawing>
          <wp:inline distT="0" distB="0" distL="0" distR="0" wp14:anchorId="09F48871" wp14:editId="18EE87E7">
            <wp:extent cx="5515745" cy="7392432"/>
            <wp:effectExtent l="0" t="0" r="8890" b="0"/>
            <wp:docPr id="679934697" name="Picture 1" descr="A page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34697" name="Picture 1" descr="A page of a brochure&#10;&#10;AI-generated content may be incorrect."/>
                    <pic:cNvPicPr/>
                  </pic:nvPicPr>
                  <pic:blipFill>
                    <a:blip r:embed="rId15"/>
                    <a:stretch>
                      <a:fillRect/>
                    </a:stretch>
                  </pic:blipFill>
                  <pic:spPr>
                    <a:xfrm>
                      <a:off x="0" y="0"/>
                      <a:ext cx="5515745" cy="7392432"/>
                    </a:xfrm>
                    <a:prstGeom prst="rect">
                      <a:avLst/>
                    </a:prstGeom>
                  </pic:spPr>
                </pic:pic>
              </a:graphicData>
            </a:graphic>
          </wp:inline>
        </w:drawing>
      </w:r>
      <w:r w:rsidRPr="004B2715">
        <w:rPr>
          <w:noProof/>
        </w:rPr>
        <w:t xml:space="preserve"> </w:t>
      </w:r>
      <w:r w:rsidRPr="004B2715">
        <w:rPr>
          <w:noProof/>
        </w:rPr>
        <w:lastRenderedPageBreak/>
        <w:drawing>
          <wp:inline distT="0" distB="0" distL="0" distR="0" wp14:anchorId="4CD3A101" wp14:editId="694995FD">
            <wp:extent cx="5792008" cy="7125694"/>
            <wp:effectExtent l="0" t="0" r="0" b="0"/>
            <wp:docPr id="1410213708" name="Picture 1" descr="A white and purple tex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13708" name="Picture 1" descr="A white and purple text with white text&#10;&#10;AI-generated content may be incorrect."/>
                    <pic:cNvPicPr/>
                  </pic:nvPicPr>
                  <pic:blipFill>
                    <a:blip r:embed="rId16"/>
                    <a:stretch>
                      <a:fillRect/>
                    </a:stretch>
                  </pic:blipFill>
                  <pic:spPr>
                    <a:xfrm>
                      <a:off x="0" y="0"/>
                      <a:ext cx="5792008" cy="7125694"/>
                    </a:xfrm>
                    <a:prstGeom prst="rect">
                      <a:avLst/>
                    </a:prstGeom>
                  </pic:spPr>
                </pic:pic>
              </a:graphicData>
            </a:graphic>
          </wp:inline>
        </w:drawing>
      </w:r>
      <w:r w:rsidRPr="004B2715">
        <w:rPr>
          <w:noProof/>
        </w:rPr>
        <w:t xml:space="preserve"> </w:t>
      </w:r>
      <w:r w:rsidRPr="004B2715">
        <w:rPr>
          <w:noProof/>
        </w:rPr>
        <w:lastRenderedPageBreak/>
        <w:drawing>
          <wp:inline distT="0" distB="0" distL="0" distR="0" wp14:anchorId="14FED0F7" wp14:editId="2A154D1C">
            <wp:extent cx="5620534" cy="7325747"/>
            <wp:effectExtent l="0" t="0" r="0" b="8890"/>
            <wp:docPr id="165485554" name="Picture 1" descr="A purpl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554" name="Picture 1" descr="A purple square with white text&#10;&#10;AI-generated content may be incorrect."/>
                    <pic:cNvPicPr/>
                  </pic:nvPicPr>
                  <pic:blipFill>
                    <a:blip r:embed="rId17"/>
                    <a:stretch>
                      <a:fillRect/>
                    </a:stretch>
                  </pic:blipFill>
                  <pic:spPr>
                    <a:xfrm>
                      <a:off x="0" y="0"/>
                      <a:ext cx="5620534" cy="7325747"/>
                    </a:xfrm>
                    <a:prstGeom prst="rect">
                      <a:avLst/>
                    </a:prstGeom>
                  </pic:spPr>
                </pic:pic>
              </a:graphicData>
            </a:graphic>
          </wp:inline>
        </w:drawing>
      </w:r>
      <w:r w:rsidRPr="004B2715">
        <w:rPr>
          <w:noProof/>
        </w:rPr>
        <w:t xml:space="preserve"> </w:t>
      </w:r>
      <w:r w:rsidRPr="004B2715">
        <w:rPr>
          <w:noProof/>
        </w:rPr>
        <w:lastRenderedPageBreak/>
        <w:drawing>
          <wp:inline distT="0" distB="0" distL="0" distR="0" wp14:anchorId="6582013A" wp14:editId="5FD87366">
            <wp:extent cx="5734850" cy="7487695"/>
            <wp:effectExtent l="0" t="0" r="0" b="0"/>
            <wp:docPr id="700244843"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44843" name="Picture 1" descr="A page of a document&#10;&#10;AI-generated content may be incorrect."/>
                    <pic:cNvPicPr/>
                  </pic:nvPicPr>
                  <pic:blipFill>
                    <a:blip r:embed="rId18"/>
                    <a:stretch>
                      <a:fillRect/>
                    </a:stretch>
                  </pic:blipFill>
                  <pic:spPr>
                    <a:xfrm>
                      <a:off x="0" y="0"/>
                      <a:ext cx="5734850" cy="7487695"/>
                    </a:xfrm>
                    <a:prstGeom prst="rect">
                      <a:avLst/>
                    </a:prstGeom>
                  </pic:spPr>
                </pic:pic>
              </a:graphicData>
            </a:graphic>
          </wp:inline>
        </w:drawing>
      </w:r>
      <w:r w:rsidRPr="004B2715">
        <w:rPr>
          <w:noProof/>
        </w:rPr>
        <w:t xml:space="preserve"> </w:t>
      </w:r>
      <w:r w:rsidRPr="004B2715">
        <w:rPr>
          <w:noProof/>
        </w:rPr>
        <w:lastRenderedPageBreak/>
        <w:drawing>
          <wp:inline distT="0" distB="0" distL="0" distR="0" wp14:anchorId="214DF7EA" wp14:editId="771A3943">
            <wp:extent cx="5553850" cy="7135221"/>
            <wp:effectExtent l="0" t="0" r="8890" b="8890"/>
            <wp:docPr id="807613242" name="Picture 1" descr="A child with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242" name="Picture 1" descr="A child with his hands up&#10;&#10;AI-generated content may be incorrect."/>
                    <pic:cNvPicPr/>
                  </pic:nvPicPr>
                  <pic:blipFill>
                    <a:blip r:embed="rId19"/>
                    <a:stretch>
                      <a:fillRect/>
                    </a:stretch>
                  </pic:blipFill>
                  <pic:spPr>
                    <a:xfrm>
                      <a:off x="0" y="0"/>
                      <a:ext cx="5553850" cy="7135221"/>
                    </a:xfrm>
                    <a:prstGeom prst="rect">
                      <a:avLst/>
                    </a:prstGeom>
                  </pic:spPr>
                </pic:pic>
              </a:graphicData>
            </a:graphic>
          </wp:inline>
        </w:drawing>
      </w:r>
      <w:r w:rsidRPr="004B2715">
        <w:rPr>
          <w:noProof/>
        </w:rPr>
        <w:t xml:space="preserve"> </w:t>
      </w:r>
      <w:r w:rsidRPr="004B2715">
        <w:rPr>
          <w:noProof/>
        </w:rPr>
        <w:lastRenderedPageBreak/>
        <w:drawing>
          <wp:inline distT="0" distB="0" distL="0" distR="0" wp14:anchorId="73D06B97" wp14:editId="7E9268A4">
            <wp:extent cx="5630061" cy="7459116"/>
            <wp:effectExtent l="0" t="0" r="8890" b="8890"/>
            <wp:docPr id="1981751705" name="Picture 1" descr="A page of a social media 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1705" name="Picture 1" descr="A page of a social media ad&#10;&#10;AI-generated content may be incorrect."/>
                    <pic:cNvPicPr/>
                  </pic:nvPicPr>
                  <pic:blipFill>
                    <a:blip r:embed="rId20"/>
                    <a:stretch>
                      <a:fillRect/>
                    </a:stretch>
                  </pic:blipFill>
                  <pic:spPr>
                    <a:xfrm>
                      <a:off x="0" y="0"/>
                      <a:ext cx="5630061" cy="7459116"/>
                    </a:xfrm>
                    <a:prstGeom prst="rect">
                      <a:avLst/>
                    </a:prstGeom>
                  </pic:spPr>
                </pic:pic>
              </a:graphicData>
            </a:graphic>
          </wp:inline>
        </w:drawing>
      </w:r>
      <w:r w:rsidRPr="004B2715">
        <w:rPr>
          <w:noProof/>
        </w:rPr>
        <w:t xml:space="preserve"> </w:t>
      </w:r>
      <w:r w:rsidRPr="004B2715">
        <w:rPr>
          <w:noProof/>
        </w:rPr>
        <w:lastRenderedPageBreak/>
        <w:drawing>
          <wp:inline distT="0" distB="0" distL="0" distR="0" wp14:anchorId="7D48E1E1" wp14:editId="3590B855">
            <wp:extent cx="5811061" cy="8249801"/>
            <wp:effectExtent l="0" t="0" r="0" b="0"/>
            <wp:docPr id="577526466" name="Picture 1" descr="A screenshot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26466" name="Picture 1" descr="A screenshot of a white background&#10;&#10;AI-generated content may be incorrect."/>
                    <pic:cNvPicPr/>
                  </pic:nvPicPr>
                  <pic:blipFill>
                    <a:blip r:embed="rId21"/>
                    <a:stretch>
                      <a:fillRect/>
                    </a:stretch>
                  </pic:blipFill>
                  <pic:spPr>
                    <a:xfrm>
                      <a:off x="0" y="0"/>
                      <a:ext cx="5811061" cy="8249801"/>
                    </a:xfrm>
                    <a:prstGeom prst="rect">
                      <a:avLst/>
                    </a:prstGeom>
                  </pic:spPr>
                </pic:pic>
              </a:graphicData>
            </a:graphic>
          </wp:inline>
        </w:drawing>
      </w:r>
    </w:p>
    <w:sectPr w:rsidR="004B2715" w:rsidSect="004309A8">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A36CD" w14:textId="77777777" w:rsidR="00820AC5" w:rsidRDefault="00820AC5" w:rsidP="004309A8">
      <w:pPr>
        <w:spacing w:after="0" w:line="240" w:lineRule="auto"/>
      </w:pPr>
      <w:r>
        <w:separator/>
      </w:r>
    </w:p>
  </w:endnote>
  <w:endnote w:type="continuationSeparator" w:id="0">
    <w:p w14:paraId="783BB6DC" w14:textId="77777777" w:rsidR="00820AC5" w:rsidRDefault="00820AC5" w:rsidP="00430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ptos Display">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95309"/>
      <w:docPartObj>
        <w:docPartGallery w:val="Page Numbers (Bottom of Page)"/>
        <w:docPartUnique/>
      </w:docPartObj>
    </w:sdtPr>
    <w:sdtContent>
      <w:p w14:paraId="127FD037" w14:textId="1F30E546" w:rsidR="004309A8" w:rsidRDefault="004309A8">
        <w:pPr>
          <w:pStyle w:val="Footer"/>
          <w:jc w:val="right"/>
        </w:pPr>
        <w:r>
          <w:fldChar w:fldCharType="begin"/>
        </w:r>
        <w:r>
          <w:instrText>PAGE   \* MERGEFORMAT</w:instrText>
        </w:r>
        <w:r>
          <w:fldChar w:fldCharType="separate"/>
        </w:r>
        <w:r>
          <w:t>2</w:t>
        </w:r>
        <w:r>
          <w:fldChar w:fldCharType="end"/>
        </w:r>
      </w:p>
    </w:sdtContent>
  </w:sdt>
  <w:p w14:paraId="64E6A516" w14:textId="77777777" w:rsidR="004309A8" w:rsidRDefault="00430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189FD" w14:textId="77777777" w:rsidR="00820AC5" w:rsidRDefault="00820AC5" w:rsidP="004309A8">
      <w:pPr>
        <w:spacing w:after="0" w:line="240" w:lineRule="auto"/>
      </w:pPr>
      <w:r>
        <w:separator/>
      </w:r>
    </w:p>
  </w:footnote>
  <w:footnote w:type="continuationSeparator" w:id="0">
    <w:p w14:paraId="1236A12A" w14:textId="77777777" w:rsidR="00820AC5" w:rsidRDefault="00820AC5" w:rsidP="004309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0C5181"/>
    <w:multiLevelType w:val="hybridMultilevel"/>
    <w:tmpl w:val="28521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D655DD"/>
    <w:multiLevelType w:val="hybridMultilevel"/>
    <w:tmpl w:val="70247A50"/>
    <w:lvl w:ilvl="0" w:tplc="E75421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41317F"/>
    <w:multiLevelType w:val="hybridMultilevel"/>
    <w:tmpl w:val="19CE5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453897"/>
    <w:multiLevelType w:val="hybridMultilevel"/>
    <w:tmpl w:val="D864F5E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7959157">
    <w:abstractNumId w:val="2"/>
  </w:num>
  <w:num w:numId="2" w16cid:durableId="1501041160">
    <w:abstractNumId w:val="1"/>
  </w:num>
  <w:num w:numId="3" w16cid:durableId="1053039933">
    <w:abstractNumId w:val="3"/>
  </w:num>
  <w:num w:numId="4" w16cid:durableId="1996569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A2F"/>
    <w:rsid w:val="00335F98"/>
    <w:rsid w:val="004309A8"/>
    <w:rsid w:val="00462A2F"/>
    <w:rsid w:val="004B2715"/>
    <w:rsid w:val="005A4516"/>
    <w:rsid w:val="005E6A83"/>
    <w:rsid w:val="00820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E2534"/>
  <w15:chartTrackingRefBased/>
  <w15:docId w15:val="{8919E88B-1C9D-4C76-B26E-D2F38573A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2A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2A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2A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2A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2A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2A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2A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2A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2A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A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2A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2A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2A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2A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2A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2A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2A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2A2F"/>
    <w:rPr>
      <w:rFonts w:eastAsiaTheme="majorEastAsia" w:cstheme="majorBidi"/>
      <w:color w:val="272727" w:themeColor="text1" w:themeTint="D8"/>
    </w:rPr>
  </w:style>
  <w:style w:type="paragraph" w:styleId="Title">
    <w:name w:val="Title"/>
    <w:basedOn w:val="Normal"/>
    <w:next w:val="Normal"/>
    <w:link w:val="TitleChar"/>
    <w:uiPriority w:val="10"/>
    <w:qFormat/>
    <w:rsid w:val="00462A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2A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2A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2A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2A2F"/>
    <w:pPr>
      <w:spacing w:before="160"/>
      <w:jc w:val="center"/>
    </w:pPr>
    <w:rPr>
      <w:i/>
      <w:iCs/>
      <w:color w:val="404040" w:themeColor="text1" w:themeTint="BF"/>
    </w:rPr>
  </w:style>
  <w:style w:type="character" w:customStyle="1" w:styleId="QuoteChar">
    <w:name w:val="Quote Char"/>
    <w:basedOn w:val="DefaultParagraphFont"/>
    <w:link w:val="Quote"/>
    <w:uiPriority w:val="29"/>
    <w:rsid w:val="00462A2F"/>
    <w:rPr>
      <w:i/>
      <w:iCs/>
      <w:color w:val="404040" w:themeColor="text1" w:themeTint="BF"/>
    </w:rPr>
  </w:style>
  <w:style w:type="paragraph" w:styleId="ListParagraph">
    <w:name w:val="List Paragraph"/>
    <w:basedOn w:val="Normal"/>
    <w:uiPriority w:val="34"/>
    <w:qFormat/>
    <w:rsid w:val="00462A2F"/>
    <w:pPr>
      <w:ind w:left="720"/>
      <w:contextualSpacing/>
    </w:pPr>
  </w:style>
  <w:style w:type="character" w:styleId="IntenseEmphasis">
    <w:name w:val="Intense Emphasis"/>
    <w:basedOn w:val="DefaultParagraphFont"/>
    <w:uiPriority w:val="21"/>
    <w:qFormat/>
    <w:rsid w:val="00462A2F"/>
    <w:rPr>
      <w:i/>
      <w:iCs/>
      <w:color w:val="0F4761" w:themeColor="accent1" w:themeShade="BF"/>
    </w:rPr>
  </w:style>
  <w:style w:type="paragraph" w:styleId="IntenseQuote">
    <w:name w:val="Intense Quote"/>
    <w:basedOn w:val="Normal"/>
    <w:next w:val="Normal"/>
    <w:link w:val="IntenseQuoteChar"/>
    <w:uiPriority w:val="30"/>
    <w:qFormat/>
    <w:rsid w:val="00462A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2A2F"/>
    <w:rPr>
      <w:i/>
      <w:iCs/>
      <w:color w:val="0F4761" w:themeColor="accent1" w:themeShade="BF"/>
    </w:rPr>
  </w:style>
  <w:style w:type="character" w:styleId="IntenseReference">
    <w:name w:val="Intense Reference"/>
    <w:basedOn w:val="DefaultParagraphFont"/>
    <w:uiPriority w:val="32"/>
    <w:qFormat/>
    <w:rsid w:val="00462A2F"/>
    <w:rPr>
      <w:b/>
      <w:bCs/>
      <w:smallCaps/>
      <w:color w:val="0F4761" w:themeColor="accent1" w:themeShade="BF"/>
      <w:spacing w:val="5"/>
    </w:rPr>
  </w:style>
  <w:style w:type="table" w:styleId="TableGrid">
    <w:name w:val="Table Grid"/>
    <w:basedOn w:val="TableNormal"/>
    <w:uiPriority w:val="39"/>
    <w:rsid w:val="0046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F98"/>
    <w:rPr>
      <w:color w:val="467886" w:themeColor="hyperlink"/>
      <w:u w:val="single"/>
    </w:rPr>
  </w:style>
  <w:style w:type="character" w:styleId="UnresolvedMention">
    <w:name w:val="Unresolved Mention"/>
    <w:basedOn w:val="DefaultParagraphFont"/>
    <w:uiPriority w:val="99"/>
    <w:semiHidden/>
    <w:unhideWhenUsed/>
    <w:rsid w:val="00335F98"/>
    <w:rPr>
      <w:color w:val="605E5C"/>
      <w:shd w:val="clear" w:color="auto" w:fill="E1DFDD"/>
    </w:rPr>
  </w:style>
  <w:style w:type="paragraph" w:styleId="Header">
    <w:name w:val="header"/>
    <w:basedOn w:val="Normal"/>
    <w:link w:val="HeaderChar"/>
    <w:uiPriority w:val="99"/>
    <w:unhideWhenUsed/>
    <w:rsid w:val="00430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9A8"/>
  </w:style>
  <w:style w:type="paragraph" w:styleId="Footer">
    <w:name w:val="footer"/>
    <w:basedOn w:val="Normal"/>
    <w:link w:val="FooterChar"/>
    <w:uiPriority w:val="99"/>
    <w:unhideWhenUsed/>
    <w:rsid w:val="00430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540872">
      <w:bodyDiv w:val="1"/>
      <w:marLeft w:val="0"/>
      <w:marRight w:val="0"/>
      <w:marTop w:val="0"/>
      <w:marBottom w:val="0"/>
      <w:divBdr>
        <w:top w:val="none" w:sz="0" w:space="0" w:color="auto"/>
        <w:left w:val="none" w:sz="0" w:space="0" w:color="auto"/>
        <w:bottom w:val="none" w:sz="0" w:space="0" w:color="auto"/>
        <w:right w:val="none" w:sz="0" w:space="0" w:color="auto"/>
      </w:divBdr>
      <w:divsChild>
        <w:div w:id="1799908693">
          <w:marLeft w:val="0"/>
          <w:marRight w:val="0"/>
          <w:marTop w:val="0"/>
          <w:marBottom w:val="0"/>
          <w:divBdr>
            <w:top w:val="none" w:sz="0" w:space="0" w:color="auto"/>
            <w:left w:val="none" w:sz="0" w:space="0" w:color="auto"/>
            <w:bottom w:val="none" w:sz="0" w:space="0" w:color="auto"/>
            <w:right w:val="none" w:sz="0" w:space="0" w:color="auto"/>
          </w:divBdr>
          <w:divsChild>
            <w:div w:id="1596598328">
              <w:marLeft w:val="0"/>
              <w:marRight w:val="0"/>
              <w:marTop w:val="0"/>
              <w:marBottom w:val="0"/>
              <w:divBdr>
                <w:top w:val="none" w:sz="0" w:space="0" w:color="auto"/>
                <w:left w:val="none" w:sz="0" w:space="0" w:color="auto"/>
                <w:bottom w:val="none" w:sz="0" w:space="0" w:color="auto"/>
                <w:right w:val="none" w:sz="0" w:space="0" w:color="auto"/>
              </w:divBdr>
            </w:div>
            <w:div w:id="102577505">
              <w:marLeft w:val="0"/>
              <w:marRight w:val="0"/>
              <w:marTop w:val="0"/>
              <w:marBottom w:val="0"/>
              <w:divBdr>
                <w:top w:val="none" w:sz="0" w:space="0" w:color="auto"/>
                <w:left w:val="none" w:sz="0" w:space="0" w:color="auto"/>
                <w:bottom w:val="none" w:sz="0" w:space="0" w:color="auto"/>
                <w:right w:val="none" w:sz="0" w:space="0" w:color="auto"/>
              </w:divBdr>
            </w:div>
            <w:div w:id="1360735461">
              <w:marLeft w:val="0"/>
              <w:marRight w:val="0"/>
              <w:marTop w:val="0"/>
              <w:marBottom w:val="0"/>
              <w:divBdr>
                <w:top w:val="none" w:sz="0" w:space="0" w:color="auto"/>
                <w:left w:val="none" w:sz="0" w:space="0" w:color="auto"/>
                <w:bottom w:val="none" w:sz="0" w:space="0" w:color="auto"/>
                <w:right w:val="none" w:sz="0" w:space="0" w:color="auto"/>
              </w:divBdr>
            </w:div>
          </w:divsChild>
        </w:div>
        <w:div w:id="1038047525">
          <w:marLeft w:val="0"/>
          <w:marRight w:val="0"/>
          <w:marTop w:val="0"/>
          <w:marBottom w:val="0"/>
          <w:divBdr>
            <w:top w:val="none" w:sz="0" w:space="0" w:color="auto"/>
            <w:left w:val="none" w:sz="0" w:space="0" w:color="auto"/>
            <w:bottom w:val="none" w:sz="0" w:space="0" w:color="auto"/>
            <w:right w:val="none" w:sz="0" w:space="0" w:color="auto"/>
          </w:divBdr>
          <w:divsChild>
            <w:div w:id="1935284056">
              <w:marLeft w:val="0"/>
              <w:marRight w:val="0"/>
              <w:marTop w:val="0"/>
              <w:marBottom w:val="0"/>
              <w:divBdr>
                <w:top w:val="none" w:sz="0" w:space="0" w:color="auto"/>
                <w:left w:val="none" w:sz="0" w:space="0" w:color="auto"/>
                <w:bottom w:val="none" w:sz="0" w:space="0" w:color="auto"/>
                <w:right w:val="none" w:sz="0" w:space="0" w:color="auto"/>
              </w:divBdr>
            </w:div>
            <w:div w:id="444615743">
              <w:marLeft w:val="0"/>
              <w:marRight w:val="0"/>
              <w:marTop w:val="0"/>
              <w:marBottom w:val="0"/>
              <w:divBdr>
                <w:top w:val="none" w:sz="0" w:space="0" w:color="auto"/>
                <w:left w:val="none" w:sz="0" w:space="0" w:color="auto"/>
                <w:bottom w:val="none" w:sz="0" w:space="0" w:color="auto"/>
                <w:right w:val="none" w:sz="0" w:space="0" w:color="auto"/>
              </w:divBdr>
            </w:div>
          </w:divsChild>
        </w:div>
        <w:div w:id="1349719183">
          <w:marLeft w:val="0"/>
          <w:marRight w:val="0"/>
          <w:marTop w:val="0"/>
          <w:marBottom w:val="0"/>
          <w:divBdr>
            <w:top w:val="none" w:sz="0" w:space="0" w:color="auto"/>
            <w:left w:val="none" w:sz="0" w:space="0" w:color="auto"/>
            <w:bottom w:val="none" w:sz="0" w:space="0" w:color="auto"/>
            <w:right w:val="none" w:sz="0" w:space="0" w:color="auto"/>
          </w:divBdr>
          <w:divsChild>
            <w:div w:id="1914730364">
              <w:marLeft w:val="0"/>
              <w:marRight w:val="0"/>
              <w:marTop w:val="0"/>
              <w:marBottom w:val="0"/>
              <w:divBdr>
                <w:top w:val="none" w:sz="0" w:space="0" w:color="auto"/>
                <w:left w:val="none" w:sz="0" w:space="0" w:color="auto"/>
                <w:bottom w:val="none" w:sz="0" w:space="0" w:color="auto"/>
                <w:right w:val="none" w:sz="0" w:space="0" w:color="auto"/>
              </w:divBdr>
            </w:div>
            <w:div w:id="1831216246">
              <w:marLeft w:val="0"/>
              <w:marRight w:val="0"/>
              <w:marTop w:val="0"/>
              <w:marBottom w:val="0"/>
              <w:divBdr>
                <w:top w:val="none" w:sz="0" w:space="0" w:color="auto"/>
                <w:left w:val="none" w:sz="0" w:space="0" w:color="auto"/>
                <w:bottom w:val="none" w:sz="0" w:space="0" w:color="auto"/>
                <w:right w:val="none" w:sz="0" w:space="0" w:color="auto"/>
              </w:divBdr>
            </w:div>
          </w:divsChild>
        </w:div>
        <w:div w:id="331296150">
          <w:marLeft w:val="0"/>
          <w:marRight w:val="0"/>
          <w:marTop w:val="0"/>
          <w:marBottom w:val="0"/>
          <w:divBdr>
            <w:top w:val="none" w:sz="0" w:space="0" w:color="auto"/>
            <w:left w:val="none" w:sz="0" w:space="0" w:color="auto"/>
            <w:bottom w:val="none" w:sz="0" w:space="0" w:color="auto"/>
            <w:right w:val="none" w:sz="0" w:space="0" w:color="auto"/>
          </w:divBdr>
          <w:divsChild>
            <w:div w:id="1154880935">
              <w:marLeft w:val="0"/>
              <w:marRight w:val="0"/>
              <w:marTop w:val="0"/>
              <w:marBottom w:val="0"/>
              <w:divBdr>
                <w:top w:val="none" w:sz="0" w:space="0" w:color="auto"/>
                <w:left w:val="none" w:sz="0" w:space="0" w:color="auto"/>
                <w:bottom w:val="none" w:sz="0" w:space="0" w:color="auto"/>
                <w:right w:val="none" w:sz="0" w:space="0" w:color="auto"/>
              </w:divBdr>
            </w:div>
            <w:div w:id="678433321">
              <w:marLeft w:val="0"/>
              <w:marRight w:val="0"/>
              <w:marTop w:val="0"/>
              <w:marBottom w:val="0"/>
              <w:divBdr>
                <w:top w:val="none" w:sz="0" w:space="0" w:color="auto"/>
                <w:left w:val="none" w:sz="0" w:space="0" w:color="auto"/>
                <w:bottom w:val="none" w:sz="0" w:space="0" w:color="auto"/>
                <w:right w:val="none" w:sz="0" w:space="0" w:color="auto"/>
              </w:divBdr>
            </w:div>
            <w:div w:id="1163815584">
              <w:marLeft w:val="0"/>
              <w:marRight w:val="0"/>
              <w:marTop w:val="0"/>
              <w:marBottom w:val="0"/>
              <w:divBdr>
                <w:top w:val="none" w:sz="0" w:space="0" w:color="auto"/>
                <w:left w:val="none" w:sz="0" w:space="0" w:color="auto"/>
                <w:bottom w:val="none" w:sz="0" w:space="0" w:color="auto"/>
                <w:right w:val="none" w:sz="0" w:space="0" w:color="auto"/>
              </w:divBdr>
            </w:div>
          </w:divsChild>
        </w:div>
        <w:div w:id="1492523136">
          <w:marLeft w:val="0"/>
          <w:marRight w:val="0"/>
          <w:marTop w:val="0"/>
          <w:marBottom w:val="0"/>
          <w:divBdr>
            <w:top w:val="none" w:sz="0" w:space="0" w:color="auto"/>
            <w:left w:val="none" w:sz="0" w:space="0" w:color="auto"/>
            <w:bottom w:val="none" w:sz="0" w:space="0" w:color="auto"/>
            <w:right w:val="none" w:sz="0" w:space="0" w:color="auto"/>
          </w:divBdr>
          <w:divsChild>
            <w:div w:id="1526481255">
              <w:marLeft w:val="0"/>
              <w:marRight w:val="0"/>
              <w:marTop w:val="0"/>
              <w:marBottom w:val="0"/>
              <w:divBdr>
                <w:top w:val="none" w:sz="0" w:space="0" w:color="auto"/>
                <w:left w:val="none" w:sz="0" w:space="0" w:color="auto"/>
                <w:bottom w:val="none" w:sz="0" w:space="0" w:color="auto"/>
                <w:right w:val="none" w:sz="0" w:space="0" w:color="auto"/>
              </w:divBdr>
            </w:div>
            <w:div w:id="807360300">
              <w:marLeft w:val="0"/>
              <w:marRight w:val="0"/>
              <w:marTop w:val="0"/>
              <w:marBottom w:val="0"/>
              <w:divBdr>
                <w:top w:val="none" w:sz="0" w:space="0" w:color="auto"/>
                <w:left w:val="none" w:sz="0" w:space="0" w:color="auto"/>
                <w:bottom w:val="none" w:sz="0" w:space="0" w:color="auto"/>
                <w:right w:val="none" w:sz="0" w:space="0" w:color="auto"/>
              </w:divBdr>
            </w:div>
          </w:divsChild>
        </w:div>
        <w:div w:id="1259681006">
          <w:marLeft w:val="0"/>
          <w:marRight w:val="0"/>
          <w:marTop w:val="0"/>
          <w:marBottom w:val="0"/>
          <w:divBdr>
            <w:top w:val="none" w:sz="0" w:space="0" w:color="auto"/>
            <w:left w:val="none" w:sz="0" w:space="0" w:color="auto"/>
            <w:bottom w:val="none" w:sz="0" w:space="0" w:color="auto"/>
            <w:right w:val="none" w:sz="0" w:space="0" w:color="auto"/>
          </w:divBdr>
          <w:divsChild>
            <w:div w:id="1819952552">
              <w:marLeft w:val="0"/>
              <w:marRight w:val="0"/>
              <w:marTop w:val="0"/>
              <w:marBottom w:val="0"/>
              <w:divBdr>
                <w:top w:val="none" w:sz="0" w:space="0" w:color="auto"/>
                <w:left w:val="none" w:sz="0" w:space="0" w:color="auto"/>
                <w:bottom w:val="none" w:sz="0" w:space="0" w:color="auto"/>
                <w:right w:val="none" w:sz="0" w:space="0" w:color="auto"/>
              </w:divBdr>
            </w:div>
          </w:divsChild>
        </w:div>
        <w:div w:id="1686519345">
          <w:marLeft w:val="0"/>
          <w:marRight w:val="0"/>
          <w:marTop w:val="0"/>
          <w:marBottom w:val="0"/>
          <w:divBdr>
            <w:top w:val="none" w:sz="0" w:space="0" w:color="auto"/>
            <w:left w:val="none" w:sz="0" w:space="0" w:color="auto"/>
            <w:bottom w:val="none" w:sz="0" w:space="0" w:color="auto"/>
            <w:right w:val="none" w:sz="0" w:space="0" w:color="auto"/>
          </w:divBdr>
          <w:divsChild>
            <w:div w:id="493299509">
              <w:marLeft w:val="0"/>
              <w:marRight w:val="0"/>
              <w:marTop w:val="0"/>
              <w:marBottom w:val="0"/>
              <w:divBdr>
                <w:top w:val="none" w:sz="0" w:space="0" w:color="auto"/>
                <w:left w:val="none" w:sz="0" w:space="0" w:color="auto"/>
                <w:bottom w:val="none" w:sz="0" w:space="0" w:color="auto"/>
                <w:right w:val="none" w:sz="0" w:space="0" w:color="auto"/>
              </w:divBdr>
            </w:div>
            <w:div w:id="644894754">
              <w:marLeft w:val="0"/>
              <w:marRight w:val="0"/>
              <w:marTop w:val="0"/>
              <w:marBottom w:val="0"/>
              <w:divBdr>
                <w:top w:val="none" w:sz="0" w:space="0" w:color="auto"/>
                <w:left w:val="none" w:sz="0" w:space="0" w:color="auto"/>
                <w:bottom w:val="none" w:sz="0" w:space="0" w:color="auto"/>
                <w:right w:val="none" w:sz="0" w:space="0" w:color="auto"/>
              </w:divBdr>
            </w:div>
            <w:div w:id="1190724607">
              <w:marLeft w:val="0"/>
              <w:marRight w:val="0"/>
              <w:marTop w:val="0"/>
              <w:marBottom w:val="0"/>
              <w:divBdr>
                <w:top w:val="none" w:sz="0" w:space="0" w:color="auto"/>
                <w:left w:val="none" w:sz="0" w:space="0" w:color="auto"/>
                <w:bottom w:val="none" w:sz="0" w:space="0" w:color="auto"/>
                <w:right w:val="none" w:sz="0" w:space="0" w:color="auto"/>
              </w:divBdr>
            </w:div>
          </w:divsChild>
        </w:div>
        <w:div w:id="1867058353">
          <w:marLeft w:val="0"/>
          <w:marRight w:val="0"/>
          <w:marTop w:val="0"/>
          <w:marBottom w:val="0"/>
          <w:divBdr>
            <w:top w:val="none" w:sz="0" w:space="0" w:color="auto"/>
            <w:left w:val="none" w:sz="0" w:space="0" w:color="auto"/>
            <w:bottom w:val="none" w:sz="0" w:space="0" w:color="auto"/>
            <w:right w:val="none" w:sz="0" w:space="0" w:color="auto"/>
          </w:divBdr>
          <w:divsChild>
            <w:div w:id="133377921">
              <w:marLeft w:val="0"/>
              <w:marRight w:val="0"/>
              <w:marTop w:val="0"/>
              <w:marBottom w:val="0"/>
              <w:divBdr>
                <w:top w:val="none" w:sz="0" w:space="0" w:color="auto"/>
                <w:left w:val="none" w:sz="0" w:space="0" w:color="auto"/>
                <w:bottom w:val="none" w:sz="0" w:space="0" w:color="auto"/>
                <w:right w:val="none" w:sz="0" w:space="0" w:color="auto"/>
              </w:divBdr>
            </w:div>
          </w:divsChild>
        </w:div>
        <w:div w:id="250550606">
          <w:marLeft w:val="0"/>
          <w:marRight w:val="0"/>
          <w:marTop w:val="0"/>
          <w:marBottom w:val="0"/>
          <w:divBdr>
            <w:top w:val="none" w:sz="0" w:space="0" w:color="auto"/>
            <w:left w:val="none" w:sz="0" w:space="0" w:color="auto"/>
            <w:bottom w:val="none" w:sz="0" w:space="0" w:color="auto"/>
            <w:right w:val="none" w:sz="0" w:space="0" w:color="auto"/>
          </w:divBdr>
          <w:divsChild>
            <w:div w:id="1886982919">
              <w:marLeft w:val="0"/>
              <w:marRight w:val="0"/>
              <w:marTop w:val="0"/>
              <w:marBottom w:val="0"/>
              <w:divBdr>
                <w:top w:val="none" w:sz="0" w:space="0" w:color="auto"/>
                <w:left w:val="none" w:sz="0" w:space="0" w:color="auto"/>
                <w:bottom w:val="none" w:sz="0" w:space="0" w:color="auto"/>
                <w:right w:val="none" w:sz="0" w:space="0" w:color="auto"/>
              </w:divBdr>
            </w:div>
          </w:divsChild>
        </w:div>
        <w:div w:id="108360540">
          <w:marLeft w:val="0"/>
          <w:marRight w:val="0"/>
          <w:marTop w:val="0"/>
          <w:marBottom w:val="0"/>
          <w:divBdr>
            <w:top w:val="none" w:sz="0" w:space="0" w:color="auto"/>
            <w:left w:val="none" w:sz="0" w:space="0" w:color="auto"/>
            <w:bottom w:val="none" w:sz="0" w:space="0" w:color="auto"/>
            <w:right w:val="none" w:sz="0" w:space="0" w:color="auto"/>
          </w:divBdr>
          <w:divsChild>
            <w:div w:id="1229145979">
              <w:marLeft w:val="0"/>
              <w:marRight w:val="0"/>
              <w:marTop w:val="0"/>
              <w:marBottom w:val="0"/>
              <w:divBdr>
                <w:top w:val="none" w:sz="0" w:space="0" w:color="auto"/>
                <w:left w:val="none" w:sz="0" w:space="0" w:color="auto"/>
                <w:bottom w:val="none" w:sz="0" w:space="0" w:color="auto"/>
                <w:right w:val="none" w:sz="0" w:space="0" w:color="auto"/>
              </w:divBdr>
            </w:div>
            <w:div w:id="1387030696">
              <w:marLeft w:val="0"/>
              <w:marRight w:val="0"/>
              <w:marTop w:val="0"/>
              <w:marBottom w:val="0"/>
              <w:divBdr>
                <w:top w:val="none" w:sz="0" w:space="0" w:color="auto"/>
                <w:left w:val="none" w:sz="0" w:space="0" w:color="auto"/>
                <w:bottom w:val="none" w:sz="0" w:space="0" w:color="auto"/>
                <w:right w:val="none" w:sz="0" w:space="0" w:color="auto"/>
              </w:divBdr>
            </w:div>
            <w:div w:id="712850183">
              <w:marLeft w:val="0"/>
              <w:marRight w:val="0"/>
              <w:marTop w:val="0"/>
              <w:marBottom w:val="0"/>
              <w:divBdr>
                <w:top w:val="none" w:sz="0" w:space="0" w:color="auto"/>
                <w:left w:val="none" w:sz="0" w:space="0" w:color="auto"/>
                <w:bottom w:val="none" w:sz="0" w:space="0" w:color="auto"/>
                <w:right w:val="none" w:sz="0" w:space="0" w:color="auto"/>
              </w:divBdr>
            </w:div>
          </w:divsChild>
        </w:div>
        <w:div w:id="1439250792">
          <w:marLeft w:val="0"/>
          <w:marRight w:val="0"/>
          <w:marTop w:val="0"/>
          <w:marBottom w:val="0"/>
          <w:divBdr>
            <w:top w:val="none" w:sz="0" w:space="0" w:color="auto"/>
            <w:left w:val="none" w:sz="0" w:space="0" w:color="auto"/>
            <w:bottom w:val="none" w:sz="0" w:space="0" w:color="auto"/>
            <w:right w:val="none" w:sz="0" w:space="0" w:color="auto"/>
          </w:divBdr>
          <w:divsChild>
            <w:div w:id="844250004">
              <w:marLeft w:val="0"/>
              <w:marRight w:val="0"/>
              <w:marTop w:val="0"/>
              <w:marBottom w:val="0"/>
              <w:divBdr>
                <w:top w:val="none" w:sz="0" w:space="0" w:color="auto"/>
                <w:left w:val="none" w:sz="0" w:space="0" w:color="auto"/>
                <w:bottom w:val="none" w:sz="0" w:space="0" w:color="auto"/>
                <w:right w:val="none" w:sz="0" w:space="0" w:color="auto"/>
              </w:divBdr>
            </w:div>
            <w:div w:id="730883325">
              <w:marLeft w:val="0"/>
              <w:marRight w:val="0"/>
              <w:marTop w:val="0"/>
              <w:marBottom w:val="0"/>
              <w:divBdr>
                <w:top w:val="none" w:sz="0" w:space="0" w:color="auto"/>
                <w:left w:val="none" w:sz="0" w:space="0" w:color="auto"/>
                <w:bottom w:val="none" w:sz="0" w:space="0" w:color="auto"/>
                <w:right w:val="none" w:sz="0" w:space="0" w:color="auto"/>
              </w:divBdr>
            </w:div>
          </w:divsChild>
        </w:div>
        <w:div w:id="1257789338">
          <w:marLeft w:val="0"/>
          <w:marRight w:val="0"/>
          <w:marTop w:val="0"/>
          <w:marBottom w:val="0"/>
          <w:divBdr>
            <w:top w:val="none" w:sz="0" w:space="0" w:color="auto"/>
            <w:left w:val="none" w:sz="0" w:space="0" w:color="auto"/>
            <w:bottom w:val="none" w:sz="0" w:space="0" w:color="auto"/>
            <w:right w:val="none" w:sz="0" w:space="0" w:color="auto"/>
          </w:divBdr>
          <w:divsChild>
            <w:div w:id="1777403836">
              <w:marLeft w:val="0"/>
              <w:marRight w:val="0"/>
              <w:marTop w:val="0"/>
              <w:marBottom w:val="0"/>
              <w:divBdr>
                <w:top w:val="none" w:sz="0" w:space="0" w:color="auto"/>
                <w:left w:val="none" w:sz="0" w:space="0" w:color="auto"/>
                <w:bottom w:val="none" w:sz="0" w:space="0" w:color="auto"/>
                <w:right w:val="none" w:sz="0" w:space="0" w:color="auto"/>
              </w:divBdr>
            </w:div>
            <w:div w:id="960184500">
              <w:marLeft w:val="0"/>
              <w:marRight w:val="0"/>
              <w:marTop w:val="0"/>
              <w:marBottom w:val="0"/>
              <w:divBdr>
                <w:top w:val="none" w:sz="0" w:space="0" w:color="auto"/>
                <w:left w:val="none" w:sz="0" w:space="0" w:color="auto"/>
                <w:bottom w:val="none" w:sz="0" w:space="0" w:color="auto"/>
                <w:right w:val="none" w:sz="0" w:space="0" w:color="auto"/>
              </w:divBdr>
            </w:div>
          </w:divsChild>
        </w:div>
        <w:div w:id="2099474452">
          <w:marLeft w:val="0"/>
          <w:marRight w:val="0"/>
          <w:marTop w:val="0"/>
          <w:marBottom w:val="0"/>
          <w:divBdr>
            <w:top w:val="none" w:sz="0" w:space="0" w:color="auto"/>
            <w:left w:val="none" w:sz="0" w:space="0" w:color="auto"/>
            <w:bottom w:val="none" w:sz="0" w:space="0" w:color="auto"/>
            <w:right w:val="none" w:sz="0" w:space="0" w:color="auto"/>
          </w:divBdr>
          <w:divsChild>
            <w:div w:id="1142576961">
              <w:marLeft w:val="0"/>
              <w:marRight w:val="0"/>
              <w:marTop w:val="0"/>
              <w:marBottom w:val="0"/>
              <w:divBdr>
                <w:top w:val="none" w:sz="0" w:space="0" w:color="auto"/>
                <w:left w:val="none" w:sz="0" w:space="0" w:color="auto"/>
                <w:bottom w:val="none" w:sz="0" w:space="0" w:color="auto"/>
                <w:right w:val="none" w:sz="0" w:space="0" w:color="auto"/>
              </w:divBdr>
            </w:div>
            <w:div w:id="2069836066">
              <w:marLeft w:val="0"/>
              <w:marRight w:val="0"/>
              <w:marTop w:val="0"/>
              <w:marBottom w:val="0"/>
              <w:divBdr>
                <w:top w:val="none" w:sz="0" w:space="0" w:color="auto"/>
                <w:left w:val="none" w:sz="0" w:space="0" w:color="auto"/>
                <w:bottom w:val="none" w:sz="0" w:space="0" w:color="auto"/>
                <w:right w:val="none" w:sz="0" w:space="0" w:color="auto"/>
              </w:divBdr>
            </w:div>
            <w:div w:id="1950702004">
              <w:marLeft w:val="0"/>
              <w:marRight w:val="0"/>
              <w:marTop w:val="0"/>
              <w:marBottom w:val="0"/>
              <w:divBdr>
                <w:top w:val="none" w:sz="0" w:space="0" w:color="auto"/>
                <w:left w:val="none" w:sz="0" w:space="0" w:color="auto"/>
                <w:bottom w:val="none" w:sz="0" w:space="0" w:color="auto"/>
                <w:right w:val="none" w:sz="0" w:space="0" w:color="auto"/>
              </w:divBdr>
            </w:div>
          </w:divsChild>
        </w:div>
        <w:div w:id="1066805918">
          <w:marLeft w:val="0"/>
          <w:marRight w:val="0"/>
          <w:marTop w:val="0"/>
          <w:marBottom w:val="0"/>
          <w:divBdr>
            <w:top w:val="none" w:sz="0" w:space="0" w:color="auto"/>
            <w:left w:val="none" w:sz="0" w:space="0" w:color="auto"/>
            <w:bottom w:val="none" w:sz="0" w:space="0" w:color="auto"/>
            <w:right w:val="none" w:sz="0" w:space="0" w:color="auto"/>
          </w:divBdr>
          <w:divsChild>
            <w:div w:id="1636640074">
              <w:marLeft w:val="0"/>
              <w:marRight w:val="0"/>
              <w:marTop w:val="0"/>
              <w:marBottom w:val="0"/>
              <w:divBdr>
                <w:top w:val="none" w:sz="0" w:space="0" w:color="auto"/>
                <w:left w:val="none" w:sz="0" w:space="0" w:color="auto"/>
                <w:bottom w:val="none" w:sz="0" w:space="0" w:color="auto"/>
                <w:right w:val="none" w:sz="0" w:space="0" w:color="auto"/>
              </w:divBdr>
            </w:div>
            <w:div w:id="208151623">
              <w:marLeft w:val="0"/>
              <w:marRight w:val="0"/>
              <w:marTop w:val="0"/>
              <w:marBottom w:val="0"/>
              <w:divBdr>
                <w:top w:val="none" w:sz="0" w:space="0" w:color="auto"/>
                <w:left w:val="none" w:sz="0" w:space="0" w:color="auto"/>
                <w:bottom w:val="none" w:sz="0" w:space="0" w:color="auto"/>
                <w:right w:val="none" w:sz="0" w:space="0" w:color="auto"/>
              </w:divBdr>
            </w:div>
          </w:divsChild>
        </w:div>
        <w:div w:id="423889088">
          <w:marLeft w:val="0"/>
          <w:marRight w:val="0"/>
          <w:marTop w:val="0"/>
          <w:marBottom w:val="0"/>
          <w:divBdr>
            <w:top w:val="none" w:sz="0" w:space="0" w:color="auto"/>
            <w:left w:val="none" w:sz="0" w:space="0" w:color="auto"/>
            <w:bottom w:val="none" w:sz="0" w:space="0" w:color="auto"/>
            <w:right w:val="none" w:sz="0" w:space="0" w:color="auto"/>
          </w:divBdr>
          <w:divsChild>
            <w:div w:id="1931424409">
              <w:marLeft w:val="0"/>
              <w:marRight w:val="0"/>
              <w:marTop w:val="0"/>
              <w:marBottom w:val="0"/>
              <w:divBdr>
                <w:top w:val="none" w:sz="0" w:space="0" w:color="auto"/>
                <w:left w:val="none" w:sz="0" w:space="0" w:color="auto"/>
                <w:bottom w:val="none" w:sz="0" w:space="0" w:color="auto"/>
                <w:right w:val="none" w:sz="0" w:space="0" w:color="auto"/>
              </w:divBdr>
            </w:div>
            <w:div w:id="807282087">
              <w:marLeft w:val="0"/>
              <w:marRight w:val="0"/>
              <w:marTop w:val="0"/>
              <w:marBottom w:val="0"/>
              <w:divBdr>
                <w:top w:val="none" w:sz="0" w:space="0" w:color="auto"/>
                <w:left w:val="none" w:sz="0" w:space="0" w:color="auto"/>
                <w:bottom w:val="none" w:sz="0" w:space="0" w:color="auto"/>
                <w:right w:val="none" w:sz="0" w:space="0" w:color="auto"/>
              </w:divBdr>
            </w:div>
            <w:div w:id="4153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057">
      <w:bodyDiv w:val="1"/>
      <w:marLeft w:val="0"/>
      <w:marRight w:val="0"/>
      <w:marTop w:val="0"/>
      <w:marBottom w:val="0"/>
      <w:divBdr>
        <w:top w:val="none" w:sz="0" w:space="0" w:color="auto"/>
        <w:left w:val="none" w:sz="0" w:space="0" w:color="auto"/>
        <w:bottom w:val="none" w:sz="0" w:space="0" w:color="auto"/>
        <w:right w:val="none" w:sz="0" w:space="0" w:color="auto"/>
      </w:divBdr>
      <w:divsChild>
        <w:div w:id="193931557">
          <w:marLeft w:val="0"/>
          <w:marRight w:val="0"/>
          <w:marTop w:val="0"/>
          <w:marBottom w:val="0"/>
          <w:divBdr>
            <w:top w:val="none" w:sz="0" w:space="0" w:color="auto"/>
            <w:left w:val="none" w:sz="0" w:space="0" w:color="auto"/>
            <w:bottom w:val="none" w:sz="0" w:space="0" w:color="auto"/>
            <w:right w:val="none" w:sz="0" w:space="0" w:color="auto"/>
          </w:divBdr>
          <w:divsChild>
            <w:div w:id="1767921645">
              <w:marLeft w:val="0"/>
              <w:marRight w:val="0"/>
              <w:marTop w:val="0"/>
              <w:marBottom w:val="0"/>
              <w:divBdr>
                <w:top w:val="none" w:sz="0" w:space="0" w:color="auto"/>
                <w:left w:val="none" w:sz="0" w:space="0" w:color="auto"/>
                <w:bottom w:val="none" w:sz="0" w:space="0" w:color="auto"/>
                <w:right w:val="none" w:sz="0" w:space="0" w:color="auto"/>
              </w:divBdr>
            </w:div>
            <w:div w:id="1316494676">
              <w:marLeft w:val="0"/>
              <w:marRight w:val="0"/>
              <w:marTop w:val="0"/>
              <w:marBottom w:val="0"/>
              <w:divBdr>
                <w:top w:val="none" w:sz="0" w:space="0" w:color="auto"/>
                <w:left w:val="none" w:sz="0" w:space="0" w:color="auto"/>
                <w:bottom w:val="none" w:sz="0" w:space="0" w:color="auto"/>
                <w:right w:val="none" w:sz="0" w:space="0" w:color="auto"/>
              </w:divBdr>
            </w:div>
            <w:div w:id="850602938">
              <w:marLeft w:val="0"/>
              <w:marRight w:val="0"/>
              <w:marTop w:val="0"/>
              <w:marBottom w:val="0"/>
              <w:divBdr>
                <w:top w:val="none" w:sz="0" w:space="0" w:color="auto"/>
                <w:left w:val="none" w:sz="0" w:space="0" w:color="auto"/>
                <w:bottom w:val="none" w:sz="0" w:space="0" w:color="auto"/>
                <w:right w:val="none" w:sz="0" w:space="0" w:color="auto"/>
              </w:divBdr>
            </w:div>
          </w:divsChild>
        </w:div>
        <w:div w:id="2085293154">
          <w:marLeft w:val="0"/>
          <w:marRight w:val="0"/>
          <w:marTop w:val="0"/>
          <w:marBottom w:val="0"/>
          <w:divBdr>
            <w:top w:val="none" w:sz="0" w:space="0" w:color="auto"/>
            <w:left w:val="none" w:sz="0" w:space="0" w:color="auto"/>
            <w:bottom w:val="none" w:sz="0" w:space="0" w:color="auto"/>
            <w:right w:val="none" w:sz="0" w:space="0" w:color="auto"/>
          </w:divBdr>
          <w:divsChild>
            <w:div w:id="324625519">
              <w:marLeft w:val="0"/>
              <w:marRight w:val="0"/>
              <w:marTop w:val="0"/>
              <w:marBottom w:val="0"/>
              <w:divBdr>
                <w:top w:val="none" w:sz="0" w:space="0" w:color="auto"/>
                <w:left w:val="none" w:sz="0" w:space="0" w:color="auto"/>
                <w:bottom w:val="none" w:sz="0" w:space="0" w:color="auto"/>
                <w:right w:val="none" w:sz="0" w:space="0" w:color="auto"/>
              </w:divBdr>
            </w:div>
            <w:div w:id="512888850">
              <w:marLeft w:val="0"/>
              <w:marRight w:val="0"/>
              <w:marTop w:val="0"/>
              <w:marBottom w:val="0"/>
              <w:divBdr>
                <w:top w:val="none" w:sz="0" w:space="0" w:color="auto"/>
                <w:left w:val="none" w:sz="0" w:space="0" w:color="auto"/>
                <w:bottom w:val="none" w:sz="0" w:space="0" w:color="auto"/>
                <w:right w:val="none" w:sz="0" w:space="0" w:color="auto"/>
              </w:divBdr>
            </w:div>
          </w:divsChild>
        </w:div>
        <w:div w:id="426001145">
          <w:marLeft w:val="0"/>
          <w:marRight w:val="0"/>
          <w:marTop w:val="0"/>
          <w:marBottom w:val="0"/>
          <w:divBdr>
            <w:top w:val="none" w:sz="0" w:space="0" w:color="auto"/>
            <w:left w:val="none" w:sz="0" w:space="0" w:color="auto"/>
            <w:bottom w:val="none" w:sz="0" w:space="0" w:color="auto"/>
            <w:right w:val="none" w:sz="0" w:space="0" w:color="auto"/>
          </w:divBdr>
          <w:divsChild>
            <w:div w:id="612057366">
              <w:marLeft w:val="0"/>
              <w:marRight w:val="0"/>
              <w:marTop w:val="0"/>
              <w:marBottom w:val="0"/>
              <w:divBdr>
                <w:top w:val="none" w:sz="0" w:space="0" w:color="auto"/>
                <w:left w:val="none" w:sz="0" w:space="0" w:color="auto"/>
                <w:bottom w:val="none" w:sz="0" w:space="0" w:color="auto"/>
                <w:right w:val="none" w:sz="0" w:space="0" w:color="auto"/>
              </w:divBdr>
            </w:div>
            <w:div w:id="180970203">
              <w:marLeft w:val="0"/>
              <w:marRight w:val="0"/>
              <w:marTop w:val="0"/>
              <w:marBottom w:val="0"/>
              <w:divBdr>
                <w:top w:val="none" w:sz="0" w:space="0" w:color="auto"/>
                <w:left w:val="none" w:sz="0" w:space="0" w:color="auto"/>
                <w:bottom w:val="none" w:sz="0" w:space="0" w:color="auto"/>
                <w:right w:val="none" w:sz="0" w:space="0" w:color="auto"/>
              </w:divBdr>
            </w:div>
          </w:divsChild>
        </w:div>
        <w:div w:id="1346175969">
          <w:marLeft w:val="0"/>
          <w:marRight w:val="0"/>
          <w:marTop w:val="0"/>
          <w:marBottom w:val="0"/>
          <w:divBdr>
            <w:top w:val="none" w:sz="0" w:space="0" w:color="auto"/>
            <w:left w:val="none" w:sz="0" w:space="0" w:color="auto"/>
            <w:bottom w:val="none" w:sz="0" w:space="0" w:color="auto"/>
            <w:right w:val="none" w:sz="0" w:space="0" w:color="auto"/>
          </w:divBdr>
          <w:divsChild>
            <w:div w:id="1709986440">
              <w:marLeft w:val="0"/>
              <w:marRight w:val="0"/>
              <w:marTop w:val="0"/>
              <w:marBottom w:val="0"/>
              <w:divBdr>
                <w:top w:val="none" w:sz="0" w:space="0" w:color="auto"/>
                <w:left w:val="none" w:sz="0" w:space="0" w:color="auto"/>
                <w:bottom w:val="none" w:sz="0" w:space="0" w:color="auto"/>
                <w:right w:val="none" w:sz="0" w:space="0" w:color="auto"/>
              </w:divBdr>
            </w:div>
            <w:div w:id="1551530777">
              <w:marLeft w:val="0"/>
              <w:marRight w:val="0"/>
              <w:marTop w:val="0"/>
              <w:marBottom w:val="0"/>
              <w:divBdr>
                <w:top w:val="none" w:sz="0" w:space="0" w:color="auto"/>
                <w:left w:val="none" w:sz="0" w:space="0" w:color="auto"/>
                <w:bottom w:val="none" w:sz="0" w:space="0" w:color="auto"/>
                <w:right w:val="none" w:sz="0" w:space="0" w:color="auto"/>
              </w:divBdr>
            </w:div>
            <w:div w:id="610089600">
              <w:marLeft w:val="0"/>
              <w:marRight w:val="0"/>
              <w:marTop w:val="0"/>
              <w:marBottom w:val="0"/>
              <w:divBdr>
                <w:top w:val="none" w:sz="0" w:space="0" w:color="auto"/>
                <w:left w:val="none" w:sz="0" w:space="0" w:color="auto"/>
                <w:bottom w:val="none" w:sz="0" w:space="0" w:color="auto"/>
                <w:right w:val="none" w:sz="0" w:space="0" w:color="auto"/>
              </w:divBdr>
            </w:div>
          </w:divsChild>
        </w:div>
        <w:div w:id="970866098">
          <w:marLeft w:val="0"/>
          <w:marRight w:val="0"/>
          <w:marTop w:val="0"/>
          <w:marBottom w:val="0"/>
          <w:divBdr>
            <w:top w:val="none" w:sz="0" w:space="0" w:color="auto"/>
            <w:left w:val="none" w:sz="0" w:space="0" w:color="auto"/>
            <w:bottom w:val="none" w:sz="0" w:space="0" w:color="auto"/>
            <w:right w:val="none" w:sz="0" w:space="0" w:color="auto"/>
          </w:divBdr>
          <w:divsChild>
            <w:div w:id="1196117079">
              <w:marLeft w:val="0"/>
              <w:marRight w:val="0"/>
              <w:marTop w:val="0"/>
              <w:marBottom w:val="0"/>
              <w:divBdr>
                <w:top w:val="none" w:sz="0" w:space="0" w:color="auto"/>
                <w:left w:val="none" w:sz="0" w:space="0" w:color="auto"/>
                <w:bottom w:val="none" w:sz="0" w:space="0" w:color="auto"/>
                <w:right w:val="none" w:sz="0" w:space="0" w:color="auto"/>
              </w:divBdr>
            </w:div>
            <w:div w:id="1185090505">
              <w:marLeft w:val="0"/>
              <w:marRight w:val="0"/>
              <w:marTop w:val="0"/>
              <w:marBottom w:val="0"/>
              <w:divBdr>
                <w:top w:val="none" w:sz="0" w:space="0" w:color="auto"/>
                <w:left w:val="none" w:sz="0" w:space="0" w:color="auto"/>
                <w:bottom w:val="none" w:sz="0" w:space="0" w:color="auto"/>
                <w:right w:val="none" w:sz="0" w:space="0" w:color="auto"/>
              </w:divBdr>
            </w:div>
          </w:divsChild>
        </w:div>
        <w:div w:id="536091923">
          <w:marLeft w:val="0"/>
          <w:marRight w:val="0"/>
          <w:marTop w:val="0"/>
          <w:marBottom w:val="0"/>
          <w:divBdr>
            <w:top w:val="none" w:sz="0" w:space="0" w:color="auto"/>
            <w:left w:val="none" w:sz="0" w:space="0" w:color="auto"/>
            <w:bottom w:val="none" w:sz="0" w:space="0" w:color="auto"/>
            <w:right w:val="none" w:sz="0" w:space="0" w:color="auto"/>
          </w:divBdr>
          <w:divsChild>
            <w:div w:id="2077821440">
              <w:marLeft w:val="0"/>
              <w:marRight w:val="0"/>
              <w:marTop w:val="0"/>
              <w:marBottom w:val="0"/>
              <w:divBdr>
                <w:top w:val="none" w:sz="0" w:space="0" w:color="auto"/>
                <w:left w:val="none" w:sz="0" w:space="0" w:color="auto"/>
                <w:bottom w:val="none" w:sz="0" w:space="0" w:color="auto"/>
                <w:right w:val="none" w:sz="0" w:space="0" w:color="auto"/>
              </w:divBdr>
            </w:div>
          </w:divsChild>
        </w:div>
        <w:div w:id="570118756">
          <w:marLeft w:val="0"/>
          <w:marRight w:val="0"/>
          <w:marTop w:val="0"/>
          <w:marBottom w:val="0"/>
          <w:divBdr>
            <w:top w:val="none" w:sz="0" w:space="0" w:color="auto"/>
            <w:left w:val="none" w:sz="0" w:space="0" w:color="auto"/>
            <w:bottom w:val="none" w:sz="0" w:space="0" w:color="auto"/>
            <w:right w:val="none" w:sz="0" w:space="0" w:color="auto"/>
          </w:divBdr>
          <w:divsChild>
            <w:div w:id="1752122957">
              <w:marLeft w:val="0"/>
              <w:marRight w:val="0"/>
              <w:marTop w:val="0"/>
              <w:marBottom w:val="0"/>
              <w:divBdr>
                <w:top w:val="none" w:sz="0" w:space="0" w:color="auto"/>
                <w:left w:val="none" w:sz="0" w:space="0" w:color="auto"/>
                <w:bottom w:val="none" w:sz="0" w:space="0" w:color="auto"/>
                <w:right w:val="none" w:sz="0" w:space="0" w:color="auto"/>
              </w:divBdr>
            </w:div>
            <w:div w:id="380372999">
              <w:marLeft w:val="0"/>
              <w:marRight w:val="0"/>
              <w:marTop w:val="0"/>
              <w:marBottom w:val="0"/>
              <w:divBdr>
                <w:top w:val="none" w:sz="0" w:space="0" w:color="auto"/>
                <w:left w:val="none" w:sz="0" w:space="0" w:color="auto"/>
                <w:bottom w:val="none" w:sz="0" w:space="0" w:color="auto"/>
                <w:right w:val="none" w:sz="0" w:space="0" w:color="auto"/>
              </w:divBdr>
            </w:div>
            <w:div w:id="1901596397">
              <w:marLeft w:val="0"/>
              <w:marRight w:val="0"/>
              <w:marTop w:val="0"/>
              <w:marBottom w:val="0"/>
              <w:divBdr>
                <w:top w:val="none" w:sz="0" w:space="0" w:color="auto"/>
                <w:left w:val="none" w:sz="0" w:space="0" w:color="auto"/>
                <w:bottom w:val="none" w:sz="0" w:space="0" w:color="auto"/>
                <w:right w:val="none" w:sz="0" w:space="0" w:color="auto"/>
              </w:divBdr>
            </w:div>
          </w:divsChild>
        </w:div>
        <w:div w:id="927620583">
          <w:marLeft w:val="0"/>
          <w:marRight w:val="0"/>
          <w:marTop w:val="0"/>
          <w:marBottom w:val="0"/>
          <w:divBdr>
            <w:top w:val="none" w:sz="0" w:space="0" w:color="auto"/>
            <w:left w:val="none" w:sz="0" w:space="0" w:color="auto"/>
            <w:bottom w:val="none" w:sz="0" w:space="0" w:color="auto"/>
            <w:right w:val="none" w:sz="0" w:space="0" w:color="auto"/>
          </w:divBdr>
          <w:divsChild>
            <w:div w:id="1479373046">
              <w:marLeft w:val="0"/>
              <w:marRight w:val="0"/>
              <w:marTop w:val="0"/>
              <w:marBottom w:val="0"/>
              <w:divBdr>
                <w:top w:val="none" w:sz="0" w:space="0" w:color="auto"/>
                <w:left w:val="none" w:sz="0" w:space="0" w:color="auto"/>
                <w:bottom w:val="none" w:sz="0" w:space="0" w:color="auto"/>
                <w:right w:val="none" w:sz="0" w:space="0" w:color="auto"/>
              </w:divBdr>
            </w:div>
          </w:divsChild>
        </w:div>
        <w:div w:id="1625575971">
          <w:marLeft w:val="0"/>
          <w:marRight w:val="0"/>
          <w:marTop w:val="0"/>
          <w:marBottom w:val="0"/>
          <w:divBdr>
            <w:top w:val="none" w:sz="0" w:space="0" w:color="auto"/>
            <w:left w:val="none" w:sz="0" w:space="0" w:color="auto"/>
            <w:bottom w:val="none" w:sz="0" w:space="0" w:color="auto"/>
            <w:right w:val="none" w:sz="0" w:space="0" w:color="auto"/>
          </w:divBdr>
          <w:divsChild>
            <w:div w:id="62530338">
              <w:marLeft w:val="0"/>
              <w:marRight w:val="0"/>
              <w:marTop w:val="0"/>
              <w:marBottom w:val="0"/>
              <w:divBdr>
                <w:top w:val="none" w:sz="0" w:space="0" w:color="auto"/>
                <w:left w:val="none" w:sz="0" w:space="0" w:color="auto"/>
                <w:bottom w:val="none" w:sz="0" w:space="0" w:color="auto"/>
                <w:right w:val="none" w:sz="0" w:space="0" w:color="auto"/>
              </w:divBdr>
            </w:div>
          </w:divsChild>
        </w:div>
        <w:div w:id="1487280697">
          <w:marLeft w:val="0"/>
          <w:marRight w:val="0"/>
          <w:marTop w:val="0"/>
          <w:marBottom w:val="0"/>
          <w:divBdr>
            <w:top w:val="none" w:sz="0" w:space="0" w:color="auto"/>
            <w:left w:val="none" w:sz="0" w:space="0" w:color="auto"/>
            <w:bottom w:val="none" w:sz="0" w:space="0" w:color="auto"/>
            <w:right w:val="none" w:sz="0" w:space="0" w:color="auto"/>
          </w:divBdr>
          <w:divsChild>
            <w:div w:id="468285626">
              <w:marLeft w:val="0"/>
              <w:marRight w:val="0"/>
              <w:marTop w:val="0"/>
              <w:marBottom w:val="0"/>
              <w:divBdr>
                <w:top w:val="none" w:sz="0" w:space="0" w:color="auto"/>
                <w:left w:val="none" w:sz="0" w:space="0" w:color="auto"/>
                <w:bottom w:val="none" w:sz="0" w:space="0" w:color="auto"/>
                <w:right w:val="none" w:sz="0" w:space="0" w:color="auto"/>
              </w:divBdr>
            </w:div>
            <w:div w:id="372467860">
              <w:marLeft w:val="0"/>
              <w:marRight w:val="0"/>
              <w:marTop w:val="0"/>
              <w:marBottom w:val="0"/>
              <w:divBdr>
                <w:top w:val="none" w:sz="0" w:space="0" w:color="auto"/>
                <w:left w:val="none" w:sz="0" w:space="0" w:color="auto"/>
                <w:bottom w:val="none" w:sz="0" w:space="0" w:color="auto"/>
                <w:right w:val="none" w:sz="0" w:space="0" w:color="auto"/>
              </w:divBdr>
            </w:div>
            <w:div w:id="630598121">
              <w:marLeft w:val="0"/>
              <w:marRight w:val="0"/>
              <w:marTop w:val="0"/>
              <w:marBottom w:val="0"/>
              <w:divBdr>
                <w:top w:val="none" w:sz="0" w:space="0" w:color="auto"/>
                <w:left w:val="none" w:sz="0" w:space="0" w:color="auto"/>
                <w:bottom w:val="none" w:sz="0" w:space="0" w:color="auto"/>
                <w:right w:val="none" w:sz="0" w:space="0" w:color="auto"/>
              </w:divBdr>
            </w:div>
          </w:divsChild>
        </w:div>
        <w:div w:id="593827543">
          <w:marLeft w:val="0"/>
          <w:marRight w:val="0"/>
          <w:marTop w:val="0"/>
          <w:marBottom w:val="0"/>
          <w:divBdr>
            <w:top w:val="none" w:sz="0" w:space="0" w:color="auto"/>
            <w:left w:val="none" w:sz="0" w:space="0" w:color="auto"/>
            <w:bottom w:val="none" w:sz="0" w:space="0" w:color="auto"/>
            <w:right w:val="none" w:sz="0" w:space="0" w:color="auto"/>
          </w:divBdr>
          <w:divsChild>
            <w:div w:id="2119716480">
              <w:marLeft w:val="0"/>
              <w:marRight w:val="0"/>
              <w:marTop w:val="0"/>
              <w:marBottom w:val="0"/>
              <w:divBdr>
                <w:top w:val="none" w:sz="0" w:space="0" w:color="auto"/>
                <w:left w:val="none" w:sz="0" w:space="0" w:color="auto"/>
                <w:bottom w:val="none" w:sz="0" w:space="0" w:color="auto"/>
                <w:right w:val="none" w:sz="0" w:space="0" w:color="auto"/>
              </w:divBdr>
            </w:div>
            <w:div w:id="720638104">
              <w:marLeft w:val="0"/>
              <w:marRight w:val="0"/>
              <w:marTop w:val="0"/>
              <w:marBottom w:val="0"/>
              <w:divBdr>
                <w:top w:val="none" w:sz="0" w:space="0" w:color="auto"/>
                <w:left w:val="none" w:sz="0" w:space="0" w:color="auto"/>
                <w:bottom w:val="none" w:sz="0" w:space="0" w:color="auto"/>
                <w:right w:val="none" w:sz="0" w:space="0" w:color="auto"/>
              </w:divBdr>
            </w:div>
          </w:divsChild>
        </w:div>
        <w:div w:id="267853377">
          <w:marLeft w:val="0"/>
          <w:marRight w:val="0"/>
          <w:marTop w:val="0"/>
          <w:marBottom w:val="0"/>
          <w:divBdr>
            <w:top w:val="none" w:sz="0" w:space="0" w:color="auto"/>
            <w:left w:val="none" w:sz="0" w:space="0" w:color="auto"/>
            <w:bottom w:val="none" w:sz="0" w:space="0" w:color="auto"/>
            <w:right w:val="none" w:sz="0" w:space="0" w:color="auto"/>
          </w:divBdr>
          <w:divsChild>
            <w:div w:id="1470245942">
              <w:marLeft w:val="0"/>
              <w:marRight w:val="0"/>
              <w:marTop w:val="0"/>
              <w:marBottom w:val="0"/>
              <w:divBdr>
                <w:top w:val="none" w:sz="0" w:space="0" w:color="auto"/>
                <w:left w:val="none" w:sz="0" w:space="0" w:color="auto"/>
                <w:bottom w:val="none" w:sz="0" w:space="0" w:color="auto"/>
                <w:right w:val="none" w:sz="0" w:space="0" w:color="auto"/>
              </w:divBdr>
            </w:div>
            <w:div w:id="804931426">
              <w:marLeft w:val="0"/>
              <w:marRight w:val="0"/>
              <w:marTop w:val="0"/>
              <w:marBottom w:val="0"/>
              <w:divBdr>
                <w:top w:val="none" w:sz="0" w:space="0" w:color="auto"/>
                <w:left w:val="none" w:sz="0" w:space="0" w:color="auto"/>
                <w:bottom w:val="none" w:sz="0" w:space="0" w:color="auto"/>
                <w:right w:val="none" w:sz="0" w:space="0" w:color="auto"/>
              </w:divBdr>
            </w:div>
          </w:divsChild>
        </w:div>
        <w:div w:id="1497912643">
          <w:marLeft w:val="0"/>
          <w:marRight w:val="0"/>
          <w:marTop w:val="0"/>
          <w:marBottom w:val="0"/>
          <w:divBdr>
            <w:top w:val="none" w:sz="0" w:space="0" w:color="auto"/>
            <w:left w:val="none" w:sz="0" w:space="0" w:color="auto"/>
            <w:bottom w:val="none" w:sz="0" w:space="0" w:color="auto"/>
            <w:right w:val="none" w:sz="0" w:space="0" w:color="auto"/>
          </w:divBdr>
          <w:divsChild>
            <w:div w:id="955333739">
              <w:marLeft w:val="0"/>
              <w:marRight w:val="0"/>
              <w:marTop w:val="0"/>
              <w:marBottom w:val="0"/>
              <w:divBdr>
                <w:top w:val="none" w:sz="0" w:space="0" w:color="auto"/>
                <w:left w:val="none" w:sz="0" w:space="0" w:color="auto"/>
                <w:bottom w:val="none" w:sz="0" w:space="0" w:color="auto"/>
                <w:right w:val="none" w:sz="0" w:space="0" w:color="auto"/>
              </w:divBdr>
            </w:div>
            <w:div w:id="1700475195">
              <w:marLeft w:val="0"/>
              <w:marRight w:val="0"/>
              <w:marTop w:val="0"/>
              <w:marBottom w:val="0"/>
              <w:divBdr>
                <w:top w:val="none" w:sz="0" w:space="0" w:color="auto"/>
                <w:left w:val="none" w:sz="0" w:space="0" w:color="auto"/>
                <w:bottom w:val="none" w:sz="0" w:space="0" w:color="auto"/>
                <w:right w:val="none" w:sz="0" w:space="0" w:color="auto"/>
              </w:divBdr>
            </w:div>
            <w:div w:id="875433203">
              <w:marLeft w:val="0"/>
              <w:marRight w:val="0"/>
              <w:marTop w:val="0"/>
              <w:marBottom w:val="0"/>
              <w:divBdr>
                <w:top w:val="none" w:sz="0" w:space="0" w:color="auto"/>
                <w:left w:val="none" w:sz="0" w:space="0" w:color="auto"/>
                <w:bottom w:val="none" w:sz="0" w:space="0" w:color="auto"/>
                <w:right w:val="none" w:sz="0" w:space="0" w:color="auto"/>
              </w:divBdr>
            </w:div>
          </w:divsChild>
        </w:div>
        <w:div w:id="1584146644">
          <w:marLeft w:val="0"/>
          <w:marRight w:val="0"/>
          <w:marTop w:val="0"/>
          <w:marBottom w:val="0"/>
          <w:divBdr>
            <w:top w:val="none" w:sz="0" w:space="0" w:color="auto"/>
            <w:left w:val="none" w:sz="0" w:space="0" w:color="auto"/>
            <w:bottom w:val="none" w:sz="0" w:space="0" w:color="auto"/>
            <w:right w:val="none" w:sz="0" w:space="0" w:color="auto"/>
          </w:divBdr>
          <w:divsChild>
            <w:div w:id="2059042124">
              <w:marLeft w:val="0"/>
              <w:marRight w:val="0"/>
              <w:marTop w:val="0"/>
              <w:marBottom w:val="0"/>
              <w:divBdr>
                <w:top w:val="none" w:sz="0" w:space="0" w:color="auto"/>
                <w:left w:val="none" w:sz="0" w:space="0" w:color="auto"/>
                <w:bottom w:val="none" w:sz="0" w:space="0" w:color="auto"/>
                <w:right w:val="none" w:sz="0" w:space="0" w:color="auto"/>
              </w:divBdr>
            </w:div>
            <w:div w:id="70977062">
              <w:marLeft w:val="0"/>
              <w:marRight w:val="0"/>
              <w:marTop w:val="0"/>
              <w:marBottom w:val="0"/>
              <w:divBdr>
                <w:top w:val="none" w:sz="0" w:space="0" w:color="auto"/>
                <w:left w:val="none" w:sz="0" w:space="0" w:color="auto"/>
                <w:bottom w:val="none" w:sz="0" w:space="0" w:color="auto"/>
                <w:right w:val="none" w:sz="0" w:space="0" w:color="auto"/>
              </w:divBdr>
            </w:div>
          </w:divsChild>
        </w:div>
        <w:div w:id="1494564625">
          <w:marLeft w:val="0"/>
          <w:marRight w:val="0"/>
          <w:marTop w:val="0"/>
          <w:marBottom w:val="0"/>
          <w:divBdr>
            <w:top w:val="none" w:sz="0" w:space="0" w:color="auto"/>
            <w:left w:val="none" w:sz="0" w:space="0" w:color="auto"/>
            <w:bottom w:val="none" w:sz="0" w:space="0" w:color="auto"/>
            <w:right w:val="none" w:sz="0" w:space="0" w:color="auto"/>
          </w:divBdr>
          <w:divsChild>
            <w:div w:id="1561750641">
              <w:marLeft w:val="0"/>
              <w:marRight w:val="0"/>
              <w:marTop w:val="0"/>
              <w:marBottom w:val="0"/>
              <w:divBdr>
                <w:top w:val="none" w:sz="0" w:space="0" w:color="auto"/>
                <w:left w:val="none" w:sz="0" w:space="0" w:color="auto"/>
                <w:bottom w:val="none" w:sz="0" w:space="0" w:color="auto"/>
                <w:right w:val="none" w:sz="0" w:space="0" w:color="auto"/>
              </w:divBdr>
            </w:div>
            <w:div w:id="1525708666">
              <w:marLeft w:val="0"/>
              <w:marRight w:val="0"/>
              <w:marTop w:val="0"/>
              <w:marBottom w:val="0"/>
              <w:divBdr>
                <w:top w:val="none" w:sz="0" w:space="0" w:color="auto"/>
                <w:left w:val="none" w:sz="0" w:space="0" w:color="auto"/>
                <w:bottom w:val="none" w:sz="0" w:space="0" w:color="auto"/>
                <w:right w:val="none" w:sz="0" w:space="0" w:color="auto"/>
              </w:divBdr>
            </w:div>
            <w:div w:id="8146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pa.com/siteassets/images/active-travel/parents-and-carers/teaching-road-safety-a-guide-for-parents.pdf"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744D3DF69FBF4198A5ACA1B8B78C88" ma:contentTypeVersion="8" ma:contentTypeDescription="Create a new document." ma:contentTypeScope="" ma:versionID="bf534bca6ffc06d07604498c7297482f">
  <xsd:schema xmlns:xsd="http://www.w3.org/2001/XMLSchema" xmlns:xs="http://www.w3.org/2001/XMLSchema" xmlns:p="http://schemas.microsoft.com/office/2006/metadata/properties" xmlns:ns1="http://schemas.microsoft.com/sharepoint/v3" xmlns:ns2="9a8ab653-3472-4d95-bf9f-f0b2b0c115ea" targetNamespace="http://schemas.microsoft.com/office/2006/metadata/properties" ma:root="true" ma:fieldsID="f4b0df05e5417504a19823c396bb3f2f" ns1:_="" ns2:_="">
    <xsd:import namespace="http://schemas.microsoft.com/sharepoint/v3"/>
    <xsd:import namespace="9a8ab653-3472-4d95-bf9f-f0b2b0c115e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8ab653-3472-4d95-bf9f-f0b2b0c11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a3fd16a-7c7a-43bf-9f28-3dc925c18f3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8ab653-3472-4d95-bf9f-f0b2b0c115e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7E30769-5456-4B60-931D-1B02325A7CEB}"/>
</file>

<file path=customXml/itemProps2.xml><?xml version="1.0" encoding="utf-8"?>
<ds:datastoreItem xmlns:ds="http://schemas.openxmlformats.org/officeDocument/2006/customXml" ds:itemID="{EED62039-B367-475C-BC68-91DA229E4B23}"/>
</file>

<file path=customXml/itemProps3.xml><?xml version="1.0" encoding="utf-8"?>
<ds:datastoreItem xmlns:ds="http://schemas.openxmlformats.org/officeDocument/2006/customXml" ds:itemID="{BA4745AD-453B-493A-91BD-2DB2E38A1844}"/>
</file>

<file path=docProps/app.xml><?xml version="1.0" encoding="utf-8"?>
<Properties xmlns="http://schemas.openxmlformats.org/officeDocument/2006/extended-properties" xmlns:vt="http://schemas.openxmlformats.org/officeDocument/2006/docPropsVTypes">
  <Template>Normal</Template>
  <TotalTime>40</TotalTime>
  <Pages>18</Pages>
  <Words>1366</Words>
  <Characters>7788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Brouard</dc:creator>
  <cp:keywords/>
  <dc:description/>
  <cp:lastModifiedBy>Amy Brouard</cp:lastModifiedBy>
  <cp:revision>1</cp:revision>
  <dcterms:created xsi:type="dcterms:W3CDTF">2025-08-07T12:48:00Z</dcterms:created>
  <dcterms:modified xsi:type="dcterms:W3CDTF">2025-08-07T13:28:00Z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0x0101007F744D3DF69FBF4198A5ACA1B8B78C88</vt:lpwstr>
  </property>
</Properties>
</file>